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A68ED" w14:textId="0A8BC129" w:rsidR="008D3559" w:rsidRDefault="00CF0D3E" w:rsidP="00B62A9C">
      <w:pPr>
        <w:rPr>
          <w:rFonts w:cs="Times New Roman"/>
          <w:sz w:val="36"/>
          <w:szCs w:val="36"/>
        </w:rPr>
      </w:pPr>
      <w:bookmarkStart w:id="0" w:name="_GoBack"/>
      <w:bookmarkEnd w:id="0"/>
      <w:r w:rsidRPr="008D3559">
        <w:rPr>
          <w:rFonts w:cs="Times New Roman"/>
          <w:noProof/>
          <w:sz w:val="36"/>
          <w:szCs w:val="36"/>
          <w:lang w:eastAsia="en-GB"/>
        </w:rPr>
        <w:drawing>
          <wp:inline distT="0" distB="0" distL="0" distR="0" wp14:anchorId="2E7DE94F" wp14:editId="2F6C4402">
            <wp:extent cx="5692140" cy="451684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665" r="-1"/>
                    <a:stretch/>
                  </pic:blipFill>
                  <pic:spPr bwMode="auto">
                    <a:xfrm>
                      <a:off x="0" y="0"/>
                      <a:ext cx="5689617" cy="4514847"/>
                    </a:xfrm>
                    <a:prstGeom prst="rect">
                      <a:avLst/>
                    </a:prstGeom>
                    <a:ln>
                      <a:noFill/>
                    </a:ln>
                    <a:extLst>
                      <a:ext uri="{53640926-AAD7-44D8-BBD7-CCE9431645EC}">
                        <a14:shadowObscured xmlns:a14="http://schemas.microsoft.com/office/drawing/2010/main"/>
                      </a:ext>
                    </a:extLst>
                  </pic:spPr>
                </pic:pic>
              </a:graphicData>
            </a:graphic>
          </wp:inline>
        </w:drawing>
      </w:r>
    </w:p>
    <w:p w14:paraId="3D9AB51C" w14:textId="583F1533" w:rsidR="008D3559" w:rsidRDefault="008D3559" w:rsidP="00B62A9C">
      <w:pPr>
        <w:rPr>
          <w:rFonts w:cs="Times New Roman"/>
          <w:sz w:val="36"/>
          <w:szCs w:val="36"/>
        </w:rPr>
      </w:pPr>
    </w:p>
    <w:p w14:paraId="717F97A3" w14:textId="77777777" w:rsidR="003A6928" w:rsidRPr="003A6928" w:rsidRDefault="003A6928" w:rsidP="00B62A9C">
      <w:pPr>
        <w:rPr>
          <w:rFonts w:ascii="Arial" w:hAnsi="Arial" w:cs="Arial"/>
          <w:color w:val="284780"/>
        </w:rPr>
      </w:pPr>
    </w:p>
    <w:p w14:paraId="46E937B5" w14:textId="65AFDFC4" w:rsidR="003A6928" w:rsidRDefault="003A6928" w:rsidP="003A6928">
      <w:pPr>
        <w:ind w:firstLine="567"/>
        <w:rPr>
          <w:rFonts w:ascii="Arial" w:hAnsi="Arial" w:cs="Arial"/>
          <w:b/>
          <w:color w:val="284780"/>
        </w:rPr>
      </w:pPr>
      <w:r w:rsidRPr="003A6928">
        <w:rPr>
          <w:rFonts w:ascii="Arial" w:hAnsi="Arial" w:cs="Arial"/>
          <w:color w:val="284780"/>
        </w:rPr>
        <w:t xml:space="preserve">Edited by </w:t>
      </w:r>
      <w:r w:rsidRPr="003A6928">
        <w:rPr>
          <w:rFonts w:ascii="Arial" w:hAnsi="Arial" w:cs="Arial"/>
          <w:b/>
          <w:color w:val="284780"/>
        </w:rPr>
        <w:t xml:space="preserve">Nigel Dodd, </w:t>
      </w:r>
      <w:proofErr w:type="spellStart"/>
      <w:r w:rsidRPr="003A6928">
        <w:rPr>
          <w:rFonts w:ascii="Arial" w:hAnsi="Arial" w:cs="Arial"/>
          <w:b/>
          <w:color w:val="284780"/>
        </w:rPr>
        <w:t>Michèle</w:t>
      </w:r>
      <w:proofErr w:type="spellEnd"/>
      <w:r w:rsidRPr="003A6928">
        <w:rPr>
          <w:rFonts w:ascii="Arial" w:hAnsi="Arial" w:cs="Arial"/>
          <w:b/>
          <w:color w:val="284780"/>
        </w:rPr>
        <w:t xml:space="preserve"> Lamont and Mike Savage</w:t>
      </w:r>
    </w:p>
    <w:p w14:paraId="1732F186" w14:textId="77777777" w:rsidR="003A6928" w:rsidRDefault="003A6928" w:rsidP="003A6928">
      <w:pPr>
        <w:ind w:firstLine="567"/>
        <w:rPr>
          <w:rFonts w:ascii="Arial" w:hAnsi="Arial" w:cs="Arial"/>
          <w:b/>
          <w:color w:val="284780"/>
        </w:rPr>
      </w:pPr>
    </w:p>
    <w:p w14:paraId="27B0CAE6" w14:textId="4C0616E3" w:rsidR="00CF0D3E" w:rsidRDefault="00CF0D3E" w:rsidP="00CF0D3E">
      <w:pPr>
        <w:rPr>
          <w:rStyle w:val="A2"/>
          <w:rFonts w:cs="Times New Roman"/>
          <w:i/>
          <w:iCs/>
        </w:rPr>
      </w:pPr>
    </w:p>
    <w:p w14:paraId="7F42032F" w14:textId="77777777" w:rsidR="001D02E9" w:rsidRDefault="001D02E9" w:rsidP="001D02E9">
      <w:pPr>
        <w:rPr>
          <w:rStyle w:val="A2"/>
          <w:rFonts w:cs="Times New Roman"/>
          <w:i/>
          <w:iCs/>
          <w:sz w:val="18"/>
        </w:rPr>
      </w:pPr>
    </w:p>
    <w:p w14:paraId="63AF7954" w14:textId="4951ACB9" w:rsidR="00574340" w:rsidRPr="001D02E9" w:rsidRDefault="0039302E" w:rsidP="001D02E9">
      <w:pPr>
        <w:ind w:left="284"/>
        <w:rPr>
          <w:rStyle w:val="A2"/>
          <w:rFonts w:ascii="Arial" w:hAnsi="Arial" w:cs="Arial"/>
          <w:i/>
          <w:iCs/>
          <w:sz w:val="18"/>
        </w:rPr>
      </w:pPr>
      <w:r w:rsidRPr="00CF0D3E">
        <w:rPr>
          <w:rFonts w:ascii="Arial" w:hAnsi="Arial" w:cs="Arial"/>
          <w:noProof/>
          <w:lang w:eastAsia="en-GB"/>
        </w:rPr>
        <w:drawing>
          <wp:anchor distT="0" distB="0" distL="114300" distR="114300" simplePos="0" relativeHeight="251658240" behindDoc="0" locked="0" layoutInCell="1" allowOverlap="1" wp14:anchorId="3E03D2E1" wp14:editId="01B9A092">
            <wp:simplePos x="0" y="0"/>
            <wp:positionH relativeFrom="column">
              <wp:posOffset>3287395</wp:posOffset>
            </wp:positionH>
            <wp:positionV relativeFrom="paragraph">
              <wp:posOffset>7620</wp:posOffset>
            </wp:positionV>
            <wp:extent cx="2296795" cy="3429000"/>
            <wp:effectExtent l="0" t="0" r="825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4413" r="17568" b="-76"/>
                    <a:stretch/>
                  </pic:blipFill>
                  <pic:spPr bwMode="auto">
                    <a:xfrm>
                      <a:off x="0" y="0"/>
                      <a:ext cx="2296795" cy="342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0D3E" w:rsidRPr="00CF0D3E">
        <w:rPr>
          <w:rStyle w:val="A2"/>
          <w:rFonts w:ascii="Arial" w:hAnsi="Arial" w:cs="Arial"/>
          <w:i/>
          <w:iCs/>
          <w:sz w:val="18"/>
        </w:rPr>
        <w:t xml:space="preserve">The British Journal of Sociology </w:t>
      </w:r>
      <w:r w:rsidR="00574340">
        <w:rPr>
          <w:rStyle w:val="A2"/>
          <w:rFonts w:ascii="Arial" w:hAnsi="Arial" w:cs="Arial"/>
          <w:sz w:val="18"/>
        </w:rPr>
        <w:t>presents a</w:t>
      </w:r>
      <w:r w:rsidR="00CF0D3E" w:rsidRPr="00CF0D3E">
        <w:rPr>
          <w:rStyle w:val="A2"/>
          <w:rFonts w:ascii="Arial" w:hAnsi="Arial" w:cs="Arial"/>
          <w:sz w:val="18"/>
        </w:rPr>
        <w:t xml:space="preserve"> special issue in November 2017 containing reflections on the US election and related political developments in Europe, such as the ‘Brexit’ referendum in the UK.</w:t>
      </w:r>
    </w:p>
    <w:p w14:paraId="7AAEF6B6" w14:textId="77777777" w:rsidR="00574340" w:rsidRDefault="00574340" w:rsidP="001D02E9">
      <w:pPr>
        <w:ind w:left="284"/>
        <w:rPr>
          <w:rStyle w:val="A2"/>
          <w:rFonts w:ascii="Arial" w:hAnsi="Arial" w:cs="Arial"/>
          <w:sz w:val="18"/>
        </w:rPr>
      </w:pPr>
    </w:p>
    <w:p w14:paraId="33FA2735" w14:textId="52720176" w:rsidR="00CF0D3E" w:rsidRPr="00CF0D3E" w:rsidRDefault="00CF0D3E" w:rsidP="001D02E9">
      <w:pPr>
        <w:ind w:left="284"/>
        <w:rPr>
          <w:rFonts w:ascii="Arial" w:hAnsi="Arial" w:cs="Arial"/>
          <w:noProof/>
          <w:lang w:val="en-US"/>
        </w:rPr>
      </w:pPr>
      <w:r w:rsidRPr="00CF0D3E">
        <w:rPr>
          <w:rStyle w:val="A2"/>
          <w:rFonts w:ascii="Arial" w:hAnsi="Arial" w:cs="Arial"/>
          <w:sz w:val="18"/>
        </w:rPr>
        <w:t xml:space="preserve">The aim of the collection is to ask how can we understand the election of Donald Trump as President of the United States, and what sense sociologists in particular can make of the political events that are now shaping political and social life in the US, the UK, and elsewhere. We will examine the dimensions of sociology to which the election result calls attention – for example, populism, nationalism, racism. inequality, anti-elite politics, migration, finance, and expertise – as well as considering the broader global patterns in which Donald Trump’s election appears to fit. The papers included in this exciting and significant special issue will reflect on how we – as citizens as well as scholars – should respond to these events. </w:t>
      </w:r>
    </w:p>
    <w:p w14:paraId="253BA512" w14:textId="77777777" w:rsidR="00574340" w:rsidRDefault="00574340" w:rsidP="001D02E9">
      <w:pPr>
        <w:ind w:left="284"/>
        <w:rPr>
          <w:rStyle w:val="A2"/>
          <w:rFonts w:ascii="Arial" w:hAnsi="Arial" w:cs="Arial"/>
          <w:sz w:val="18"/>
        </w:rPr>
      </w:pPr>
    </w:p>
    <w:p w14:paraId="7C386E3D" w14:textId="77777777" w:rsidR="00574340" w:rsidRDefault="00574340" w:rsidP="001D02E9">
      <w:pPr>
        <w:ind w:left="284"/>
        <w:rPr>
          <w:rStyle w:val="A2"/>
          <w:rFonts w:ascii="Arial" w:hAnsi="Arial" w:cs="Arial"/>
          <w:sz w:val="18"/>
        </w:rPr>
      </w:pPr>
    </w:p>
    <w:p w14:paraId="603E95D6" w14:textId="043B7786" w:rsidR="00CF0D3E" w:rsidRPr="00CF0D3E" w:rsidRDefault="00CF0D3E" w:rsidP="001D02E9">
      <w:pPr>
        <w:ind w:left="284"/>
        <w:rPr>
          <w:rFonts w:ascii="Arial" w:hAnsi="Arial" w:cs="Arial"/>
          <w:b/>
          <w:sz w:val="32"/>
        </w:rPr>
      </w:pPr>
      <w:r w:rsidRPr="00CF0D3E">
        <w:rPr>
          <w:rStyle w:val="A2"/>
          <w:rFonts w:ascii="Arial" w:hAnsi="Arial" w:cs="Arial"/>
          <w:sz w:val="18"/>
        </w:rPr>
        <w:t xml:space="preserve">Contributors include: </w:t>
      </w:r>
      <w:proofErr w:type="spellStart"/>
      <w:r w:rsidRPr="00CF0D3E">
        <w:rPr>
          <w:rStyle w:val="A2"/>
          <w:rFonts w:ascii="Arial" w:hAnsi="Arial" w:cs="Arial"/>
          <w:sz w:val="18"/>
        </w:rPr>
        <w:t>Michèle</w:t>
      </w:r>
      <w:proofErr w:type="spellEnd"/>
      <w:r w:rsidRPr="00CF0D3E">
        <w:rPr>
          <w:rStyle w:val="A2"/>
          <w:rFonts w:ascii="Arial" w:hAnsi="Arial" w:cs="Arial"/>
          <w:sz w:val="18"/>
        </w:rPr>
        <w:t xml:space="preserve"> Lamont, Lisa McKenzie, Mike Savage, Patrick Le </w:t>
      </w:r>
      <w:proofErr w:type="spellStart"/>
      <w:r w:rsidRPr="00CF0D3E">
        <w:rPr>
          <w:rStyle w:val="A2"/>
          <w:rFonts w:ascii="Arial" w:hAnsi="Arial" w:cs="Arial"/>
          <w:sz w:val="18"/>
        </w:rPr>
        <w:t>Galès</w:t>
      </w:r>
      <w:proofErr w:type="spellEnd"/>
      <w:r w:rsidRPr="00CF0D3E">
        <w:rPr>
          <w:rStyle w:val="A2"/>
          <w:rFonts w:ascii="Arial" w:hAnsi="Arial" w:cs="Arial"/>
          <w:sz w:val="18"/>
        </w:rPr>
        <w:t xml:space="preserve">, Desmond King, Noam </w:t>
      </w:r>
      <w:proofErr w:type="spellStart"/>
      <w:r w:rsidRPr="00CF0D3E">
        <w:rPr>
          <w:rStyle w:val="A2"/>
          <w:rFonts w:ascii="Arial" w:hAnsi="Arial" w:cs="Arial"/>
          <w:sz w:val="18"/>
        </w:rPr>
        <w:t>Gidron</w:t>
      </w:r>
      <w:proofErr w:type="spellEnd"/>
      <w:r w:rsidRPr="00CF0D3E">
        <w:rPr>
          <w:rStyle w:val="A2"/>
          <w:rFonts w:ascii="Arial" w:hAnsi="Arial" w:cs="Arial"/>
          <w:sz w:val="18"/>
        </w:rPr>
        <w:t xml:space="preserve">, Peter A. Hall, </w:t>
      </w:r>
      <w:proofErr w:type="spellStart"/>
      <w:r w:rsidRPr="00CF0D3E">
        <w:rPr>
          <w:rStyle w:val="A2"/>
          <w:rFonts w:ascii="Arial" w:hAnsi="Arial" w:cs="Arial"/>
          <w:sz w:val="18"/>
        </w:rPr>
        <w:t>Gurminder</w:t>
      </w:r>
      <w:proofErr w:type="spellEnd"/>
      <w:r w:rsidRPr="00CF0D3E">
        <w:rPr>
          <w:rStyle w:val="A2"/>
          <w:rFonts w:ascii="Arial" w:hAnsi="Arial" w:cs="Arial"/>
          <w:sz w:val="18"/>
        </w:rPr>
        <w:t xml:space="preserve"> K. </w:t>
      </w:r>
      <w:proofErr w:type="spellStart"/>
      <w:r w:rsidRPr="00CF0D3E">
        <w:rPr>
          <w:rStyle w:val="A2"/>
          <w:rFonts w:ascii="Arial" w:hAnsi="Arial" w:cs="Arial"/>
          <w:sz w:val="18"/>
        </w:rPr>
        <w:t>Bhambra</w:t>
      </w:r>
      <w:proofErr w:type="spellEnd"/>
      <w:r w:rsidRPr="00CF0D3E">
        <w:rPr>
          <w:rStyle w:val="A2"/>
          <w:rFonts w:ascii="Arial" w:hAnsi="Arial" w:cs="Arial"/>
          <w:sz w:val="18"/>
        </w:rPr>
        <w:t xml:space="preserve">, Bart </w:t>
      </w:r>
      <w:proofErr w:type="spellStart"/>
      <w:r w:rsidRPr="00CF0D3E">
        <w:rPr>
          <w:rStyle w:val="A2"/>
          <w:rFonts w:ascii="Arial" w:hAnsi="Arial" w:cs="Arial"/>
          <w:sz w:val="18"/>
        </w:rPr>
        <w:t>Bonikowski</w:t>
      </w:r>
      <w:proofErr w:type="spellEnd"/>
      <w:r w:rsidRPr="00CF0D3E">
        <w:rPr>
          <w:rStyle w:val="A2"/>
          <w:rFonts w:ascii="Arial" w:hAnsi="Arial" w:cs="Arial"/>
          <w:sz w:val="18"/>
        </w:rPr>
        <w:t>, Bo Yun Park, Elena Ayala- Hurtado, Michael McQuarri</w:t>
      </w:r>
      <w:r w:rsidR="00574340">
        <w:rPr>
          <w:rStyle w:val="A2"/>
          <w:rFonts w:ascii="Arial" w:hAnsi="Arial" w:cs="Arial"/>
          <w:sz w:val="18"/>
        </w:rPr>
        <w:t xml:space="preserve">e, Paul Pierson, </w:t>
      </w:r>
      <w:proofErr w:type="spellStart"/>
      <w:r w:rsidR="00574340">
        <w:rPr>
          <w:rStyle w:val="A2"/>
          <w:rFonts w:ascii="Arial" w:hAnsi="Arial" w:cs="Arial"/>
          <w:sz w:val="18"/>
        </w:rPr>
        <w:t>Magne</w:t>
      </w:r>
      <w:proofErr w:type="spellEnd"/>
      <w:r w:rsidR="00574340">
        <w:rPr>
          <w:rStyle w:val="A2"/>
          <w:rFonts w:ascii="Arial" w:hAnsi="Arial" w:cs="Arial"/>
          <w:sz w:val="18"/>
        </w:rPr>
        <w:t xml:space="preserve"> </w:t>
      </w:r>
      <w:proofErr w:type="spellStart"/>
      <w:r w:rsidR="00574340">
        <w:rPr>
          <w:rStyle w:val="A2"/>
          <w:rFonts w:ascii="Arial" w:hAnsi="Arial" w:cs="Arial"/>
          <w:sz w:val="18"/>
        </w:rPr>
        <w:t>Flemmen</w:t>
      </w:r>
      <w:proofErr w:type="spellEnd"/>
      <w:r w:rsidRPr="00CF0D3E">
        <w:rPr>
          <w:rStyle w:val="A2"/>
          <w:rFonts w:ascii="Arial" w:hAnsi="Arial" w:cs="Arial"/>
          <w:sz w:val="18"/>
        </w:rPr>
        <w:t>, Leslie McCall and Ann</w:t>
      </w:r>
      <w:r w:rsidR="00574340">
        <w:rPr>
          <w:rStyle w:val="A2"/>
          <w:rFonts w:ascii="Arial" w:hAnsi="Arial" w:cs="Arial"/>
          <w:sz w:val="18"/>
        </w:rPr>
        <w:t xml:space="preserve"> Shola</w:t>
      </w:r>
      <w:r w:rsidRPr="00CF0D3E">
        <w:rPr>
          <w:rStyle w:val="A2"/>
          <w:rFonts w:ascii="Arial" w:hAnsi="Arial" w:cs="Arial"/>
          <w:sz w:val="18"/>
        </w:rPr>
        <w:t xml:space="preserve"> </w:t>
      </w:r>
      <w:proofErr w:type="spellStart"/>
      <w:r w:rsidRPr="00CF0D3E">
        <w:rPr>
          <w:rStyle w:val="A2"/>
          <w:rFonts w:ascii="Arial" w:hAnsi="Arial" w:cs="Arial"/>
          <w:sz w:val="18"/>
        </w:rPr>
        <w:t>Orloff</w:t>
      </w:r>
      <w:proofErr w:type="spellEnd"/>
    </w:p>
    <w:p w14:paraId="0669098A" w14:textId="77777777" w:rsidR="00CF0D3E" w:rsidRDefault="00CF0D3E" w:rsidP="00B62A9C">
      <w:pPr>
        <w:rPr>
          <w:rFonts w:cs="Times New Roman"/>
        </w:rPr>
      </w:pPr>
    </w:p>
    <w:p w14:paraId="5E321FC8" w14:textId="77777777" w:rsidR="00CF0D3E" w:rsidRDefault="00CF0D3E" w:rsidP="00B62A9C">
      <w:pPr>
        <w:rPr>
          <w:rFonts w:cs="Times New Roman"/>
        </w:rPr>
      </w:pPr>
    </w:p>
    <w:p w14:paraId="052EE320" w14:textId="77777777" w:rsidR="0039302E" w:rsidRPr="0039302E" w:rsidRDefault="0039302E" w:rsidP="00B62A9C">
      <w:pPr>
        <w:rPr>
          <w:rFonts w:cs="Times New Roman"/>
          <w:sz w:val="16"/>
        </w:rPr>
      </w:pPr>
    </w:p>
    <w:p w14:paraId="317DB043" w14:textId="77777777" w:rsidR="00574340" w:rsidRDefault="00574340" w:rsidP="00B62A9C">
      <w:pPr>
        <w:rPr>
          <w:rFonts w:cs="Times New Roman"/>
          <w:b/>
          <w:sz w:val="18"/>
          <w:szCs w:val="18"/>
        </w:rPr>
      </w:pPr>
    </w:p>
    <w:p w14:paraId="22811F5B" w14:textId="77777777" w:rsidR="001D02E9" w:rsidRDefault="001D02E9" w:rsidP="00B62A9C">
      <w:pPr>
        <w:rPr>
          <w:rFonts w:cs="Times New Roman"/>
          <w:b/>
          <w:sz w:val="18"/>
          <w:szCs w:val="18"/>
        </w:rPr>
      </w:pPr>
    </w:p>
    <w:p w14:paraId="72CBE9CF" w14:textId="77777777" w:rsidR="0039302E" w:rsidRPr="0039302E" w:rsidRDefault="0039302E" w:rsidP="00B62A9C">
      <w:pPr>
        <w:rPr>
          <w:rFonts w:cs="Times New Roman"/>
          <w:b/>
          <w:sz w:val="18"/>
          <w:szCs w:val="18"/>
        </w:rPr>
      </w:pPr>
    </w:p>
    <w:p w14:paraId="1902F2D5" w14:textId="782D25DD" w:rsidR="00CF0D3E" w:rsidRDefault="0039302E" w:rsidP="00B62A9C">
      <w:pPr>
        <w:rPr>
          <w:rFonts w:cs="Times New Roman"/>
          <w:b/>
        </w:rPr>
      </w:pPr>
      <w:r w:rsidRPr="00F0734B">
        <w:rPr>
          <w:rFonts w:ascii="Arial" w:hAnsi="Arial" w:cs="Arial"/>
          <w:b/>
          <w:noProof/>
          <w:sz w:val="16"/>
          <w:szCs w:val="16"/>
          <w:lang w:eastAsia="en-GB"/>
        </w:rPr>
        <w:drawing>
          <wp:inline distT="0" distB="0" distL="0" distR="0" wp14:anchorId="77128359" wp14:editId="1C45D51C">
            <wp:extent cx="5724525" cy="742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48989" cy="746125"/>
                    </a:xfrm>
                    <a:prstGeom prst="rect">
                      <a:avLst/>
                    </a:prstGeom>
                  </pic:spPr>
                </pic:pic>
              </a:graphicData>
            </a:graphic>
          </wp:inline>
        </w:drawing>
      </w:r>
    </w:p>
    <w:p w14:paraId="4FA22FF9" w14:textId="2BD531DD" w:rsidR="003A6928" w:rsidRDefault="003A6928" w:rsidP="00B62A9C">
      <w:pPr>
        <w:rPr>
          <w:rFonts w:cs="Times New Roman"/>
          <w:b/>
        </w:rPr>
      </w:pPr>
      <w:r w:rsidRPr="003A6928">
        <w:rPr>
          <w:rFonts w:cs="Times New Roman"/>
          <w:b/>
          <w:noProof/>
          <w:lang w:eastAsia="en-GB"/>
        </w:rPr>
        <w:lastRenderedPageBreak/>
        <w:drawing>
          <wp:inline distT="0" distB="0" distL="0" distR="0" wp14:anchorId="3052A4F3" wp14:editId="2CE6C20E">
            <wp:extent cx="5724525" cy="83427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7826"/>
                    <a:stretch/>
                  </pic:blipFill>
                  <pic:spPr bwMode="auto">
                    <a:xfrm>
                      <a:off x="0" y="0"/>
                      <a:ext cx="5727700" cy="834735"/>
                    </a:xfrm>
                    <a:prstGeom prst="rect">
                      <a:avLst/>
                    </a:prstGeom>
                    <a:ln>
                      <a:noFill/>
                    </a:ln>
                    <a:extLst>
                      <a:ext uri="{53640926-AAD7-44D8-BBD7-CCE9431645EC}">
                        <a14:shadowObscured xmlns:a14="http://schemas.microsoft.com/office/drawing/2010/main"/>
                      </a:ext>
                    </a:extLst>
                  </pic:spPr>
                </pic:pic>
              </a:graphicData>
            </a:graphic>
          </wp:inline>
        </w:drawing>
      </w:r>
    </w:p>
    <w:p w14:paraId="513684AA" w14:textId="77777777" w:rsidR="003A6928" w:rsidRDefault="003A6928" w:rsidP="00B62A9C">
      <w:pPr>
        <w:rPr>
          <w:rFonts w:cs="Times New Roman"/>
          <w:b/>
        </w:rPr>
      </w:pPr>
    </w:p>
    <w:p w14:paraId="00AD9481" w14:textId="65522D27" w:rsidR="003A6928" w:rsidRPr="0039302E" w:rsidRDefault="003A6928" w:rsidP="0039302E">
      <w:pPr>
        <w:tabs>
          <w:tab w:val="left" w:pos="284"/>
        </w:tabs>
        <w:ind w:left="284" w:right="231"/>
        <w:rPr>
          <w:rFonts w:ascii="Arial" w:hAnsi="Arial" w:cs="Arial"/>
          <w:color w:val="284780"/>
          <w:sz w:val="28"/>
        </w:rPr>
      </w:pPr>
      <w:r>
        <w:rPr>
          <w:rFonts w:ascii="Arial" w:hAnsi="Arial" w:cs="Arial"/>
          <w:b/>
          <w:bCs/>
          <w:color w:val="284780"/>
          <w:sz w:val="28"/>
        </w:rPr>
        <w:t>Special Issue: ‘</w:t>
      </w:r>
      <w:r w:rsidRPr="003A6928">
        <w:rPr>
          <w:rFonts w:ascii="Arial" w:hAnsi="Arial" w:cs="Arial"/>
          <w:b/>
          <w:bCs/>
          <w:color w:val="284780"/>
          <w:sz w:val="28"/>
        </w:rPr>
        <w:t>The Trump/Brexit Moment</w:t>
      </w:r>
      <w:r>
        <w:rPr>
          <w:rFonts w:ascii="Arial" w:hAnsi="Arial" w:cs="Arial"/>
          <w:b/>
          <w:bCs/>
          <w:color w:val="284780"/>
          <w:sz w:val="28"/>
        </w:rPr>
        <w:t>’</w:t>
      </w:r>
    </w:p>
    <w:p w14:paraId="1E922643" w14:textId="77777777" w:rsidR="00CF0D3E" w:rsidRPr="00F0734B" w:rsidRDefault="00CF0D3E" w:rsidP="0039302E">
      <w:pPr>
        <w:tabs>
          <w:tab w:val="left" w:pos="284"/>
        </w:tabs>
        <w:ind w:left="284" w:right="231"/>
        <w:rPr>
          <w:rFonts w:ascii="Arial" w:hAnsi="Arial" w:cs="Arial"/>
          <w:b/>
          <w:sz w:val="20"/>
          <w:szCs w:val="18"/>
        </w:rPr>
      </w:pPr>
    </w:p>
    <w:p w14:paraId="0A4F7EF1" w14:textId="77777777" w:rsidR="001D02E9" w:rsidRDefault="001D02E9" w:rsidP="0039302E">
      <w:pPr>
        <w:tabs>
          <w:tab w:val="left" w:pos="284"/>
        </w:tabs>
        <w:ind w:left="284" w:right="231"/>
        <w:rPr>
          <w:rFonts w:ascii="Arial" w:hAnsi="Arial" w:cs="Arial"/>
          <w:b/>
          <w:sz w:val="17"/>
          <w:szCs w:val="16"/>
          <w:u w:val="single"/>
        </w:rPr>
      </w:pPr>
    </w:p>
    <w:p w14:paraId="29E406B4" w14:textId="4E627D6C" w:rsidR="008873DF" w:rsidRPr="001D02E9" w:rsidRDefault="00637432" w:rsidP="0039302E">
      <w:pPr>
        <w:tabs>
          <w:tab w:val="left" w:pos="284"/>
        </w:tabs>
        <w:ind w:left="284" w:right="231"/>
        <w:rPr>
          <w:rFonts w:ascii="Arial" w:hAnsi="Arial" w:cs="Arial"/>
          <w:b/>
          <w:i/>
          <w:sz w:val="17"/>
          <w:szCs w:val="16"/>
          <w:u w:val="single"/>
        </w:rPr>
      </w:pPr>
      <w:r w:rsidRPr="001D02E9">
        <w:rPr>
          <w:rFonts w:ascii="Arial" w:hAnsi="Arial" w:cs="Arial"/>
          <w:b/>
          <w:sz w:val="17"/>
          <w:szCs w:val="16"/>
          <w:u w:val="single"/>
        </w:rPr>
        <w:t xml:space="preserve">Nigel </w:t>
      </w:r>
      <w:r w:rsidR="008873DF" w:rsidRPr="001D02E9">
        <w:rPr>
          <w:rFonts w:ascii="Arial" w:hAnsi="Arial" w:cs="Arial"/>
          <w:b/>
          <w:sz w:val="17"/>
          <w:szCs w:val="16"/>
          <w:u w:val="single"/>
        </w:rPr>
        <w:t xml:space="preserve">Dodd, </w:t>
      </w:r>
      <w:proofErr w:type="spellStart"/>
      <w:r w:rsidRPr="001D02E9">
        <w:rPr>
          <w:rFonts w:ascii="Arial" w:hAnsi="Arial" w:cs="Arial"/>
          <w:b/>
          <w:sz w:val="17"/>
          <w:szCs w:val="16"/>
          <w:u w:val="single"/>
        </w:rPr>
        <w:t>Michèle</w:t>
      </w:r>
      <w:proofErr w:type="spellEnd"/>
      <w:r w:rsidRPr="001D02E9">
        <w:rPr>
          <w:rFonts w:ascii="Arial" w:hAnsi="Arial" w:cs="Arial"/>
          <w:b/>
          <w:sz w:val="17"/>
          <w:szCs w:val="16"/>
          <w:u w:val="single"/>
        </w:rPr>
        <w:t xml:space="preserve"> </w:t>
      </w:r>
      <w:r w:rsidR="008873DF" w:rsidRPr="001D02E9">
        <w:rPr>
          <w:rFonts w:ascii="Arial" w:hAnsi="Arial" w:cs="Arial"/>
          <w:b/>
          <w:sz w:val="17"/>
          <w:szCs w:val="16"/>
          <w:u w:val="single"/>
        </w:rPr>
        <w:t>Lamont and</w:t>
      </w:r>
      <w:r w:rsidRPr="001D02E9">
        <w:rPr>
          <w:rFonts w:ascii="Arial" w:hAnsi="Arial" w:cs="Arial"/>
          <w:b/>
          <w:sz w:val="17"/>
          <w:szCs w:val="16"/>
          <w:u w:val="single"/>
        </w:rPr>
        <w:t xml:space="preserve"> Mike</w:t>
      </w:r>
      <w:r w:rsidR="008873DF" w:rsidRPr="001D02E9">
        <w:rPr>
          <w:rFonts w:ascii="Arial" w:hAnsi="Arial" w:cs="Arial"/>
          <w:b/>
          <w:sz w:val="17"/>
          <w:szCs w:val="16"/>
          <w:u w:val="single"/>
        </w:rPr>
        <w:t xml:space="preserve"> Savage</w:t>
      </w:r>
      <w:r w:rsidR="003A6928" w:rsidRPr="001D02E9">
        <w:rPr>
          <w:rFonts w:ascii="Arial" w:hAnsi="Arial" w:cs="Arial"/>
          <w:b/>
          <w:sz w:val="17"/>
          <w:szCs w:val="16"/>
          <w:u w:val="single"/>
        </w:rPr>
        <w:t xml:space="preserve">, </w:t>
      </w:r>
      <w:r w:rsidR="00F0734B" w:rsidRPr="001D02E9">
        <w:rPr>
          <w:rFonts w:ascii="Arial" w:hAnsi="Arial" w:cs="Arial"/>
          <w:b/>
          <w:i/>
          <w:sz w:val="17"/>
          <w:szCs w:val="16"/>
          <w:u w:val="single"/>
        </w:rPr>
        <w:t xml:space="preserve">Editorial: </w:t>
      </w:r>
      <w:r w:rsidRPr="001D02E9">
        <w:rPr>
          <w:rFonts w:ascii="Arial" w:hAnsi="Arial" w:cs="Arial"/>
          <w:b/>
          <w:i/>
          <w:sz w:val="17"/>
          <w:szCs w:val="16"/>
          <w:u w:val="single"/>
        </w:rPr>
        <w:t>The Trump/Brexit M</w:t>
      </w:r>
      <w:r w:rsidR="008873DF" w:rsidRPr="001D02E9">
        <w:rPr>
          <w:rFonts w:ascii="Arial" w:hAnsi="Arial" w:cs="Arial"/>
          <w:b/>
          <w:i/>
          <w:sz w:val="17"/>
          <w:szCs w:val="16"/>
          <w:u w:val="single"/>
        </w:rPr>
        <w:t>oment</w:t>
      </w:r>
    </w:p>
    <w:p w14:paraId="53BAC41A" w14:textId="77777777" w:rsidR="00637432" w:rsidRPr="001D02E9" w:rsidRDefault="00637432" w:rsidP="0039302E">
      <w:pPr>
        <w:tabs>
          <w:tab w:val="left" w:pos="284"/>
        </w:tabs>
        <w:ind w:left="284" w:right="231"/>
        <w:rPr>
          <w:rFonts w:ascii="Arial" w:hAnsi="Arial" w:cs="Arial"/>
          <w:i/>
          <w:sz w:val="17"/>
          <w:szCs w:val="16"/>
        </w:rPr>
      </w:pPr>
    </w:p>
    <w:p w14:paraId="3F020604" w14:textId="56C39DE3" w:rsidR="00637432" w:rsidRPr="001D02E9" w:rsidRDefault="00637432" w:rsidP="0039302E">
      <w:pPr>
        <w:tabs>
          <w:tab w:val="left" w:pos="284"/>
        </w:tabs>
        <w:ind w:left="284" w:right="231"/>
        <w:rPr>
          <w:rFonts w:ascii="Arial" w:hAnsi="Arial" w:cs="Arial"/>
          <w:sz w:val="17"/>
          <w:szCs w:val="16"/>
        </w:rPr>
      </w:pPr>
      <w:r w:rsidRPr="001D02E9">
        <w:rPr>
          <w:rFonts w:ascii="Arial" w:hAnsi="Arial" w:cs="Arial"/>
          <w:sz w:val="17"/>
          <w:szCs w:val="16"/>
        </w:rPr>
        <w:t>The articles in this issue were all commissioned in the immediate aftermath of the UK’s Brexit referendum result in June 2016 and the election of Donald Trump as President of the United States in November 2016 to present a rapid sociological response to the challenges and questions posed by these tumultuous events. Ostensibly these are two very different kinds of political events. The Brexit referendum in the UK was an unprecedented popular vote on Britain’s membership of the European Union, whereas Trump was elected as a Republican candidate during the usual cycle of presidential elections. Notwithstanding the prominence of politicians such as Nigel Farage or Boris Johnson, Brexit was not focused around specific individual leaders, whereas the figure of Trump himself looms indelibly large in the American case. Brexit will be bound to have huge long-term constitutional implications for the UK, whereas Trump’s victory might have less fundamental consequences.</w:t>
      </w:r>
    </w:p>
    <w:p w14:paraId="2BE1E189" w14:textId="77777777" w:rsidR="008873DF" w:rsidRPr="001D02E9" w:rsidRDefault="008873DF" w:rsidP="0039302E">
      <w:pPr>
        <w:tabs>
          <w:tab w:val="left" w:pos="284"/>
        </w:tabs>
        <w:ind w:left="284" w:right="231"/>
        <w:rPr>
          <w:rFonts w:ascii="Arial" w:hAnsi="Arial" w:cs="Arial"/>
          <w:b/>
          <w:sz w:val="17"/>
          <w:szCs w:val="16"/>
        </w:rPr>
      </w:pPr>
    </w:p>
    <w:p w14:paraId="26C59C0C" w14:textId="77777777" w:rsidR="001D02E9" w:rsidRDefault="001D02E9" w:rsidP="0039302E">
      <w:pPr>
        <w:tabs>
          <w:tab w:val="left" w:pos="284"/>
        </w:tabs>
        <w:ind w:left="284" w:right="231"/>
        <w:rPr>
          <w:rFonts w:ascii="Arial" w:hAnsi="Arial" w:cs="Arial"/>
          <w:b/>
          <w:sz w:val="17"/>
          <w:szCs w:val="16"/>
          <w:u w:val="single"/>
        </w:rPr>
      </w:pPr>
    </w:p>
    <w:p w14:paraId="13961CD0" w14:textId="6348F360" w:rsidR="008873DF" w:rsidRPr="001D02E9" w:rsidRDefault="00637432" w:rsidP="0039302E">
      <w:pPr>
        <w:tabs>
          <w:tab w:val="left" w:pos="284"/>
        </w:tabs>
        <w:ind w:left="284" w:right="231"/>
        <w:rPr>
          <w:rFonts w:ascii="Arial" w:hAnsi="Arial" w:cs="Arial"/>
          <w:b/>
          <w:i/>
          <w:sz w:val="17"/>
          <w:szCs w:val="16"/>
          <w:u w:val="single"/>
        </w:rPr>
      </w:pPr>
      <w:r w:rsidRPr="001D02E9">
        <w:rPr>
          <w:rFonts w:ascii="Arial" w:hAnsi="Arial" w:cs="Arial"/>
          <w:b/>
          <w:sz w:val="17"/>
          <w:szCs w:val="16"/>
          <w:u w:val="single"/>
        </w:rPr>
        <w:t xml:space="preserve">Desmond </w:t>
      </w:r>
      <w:r w:rsidR="008873DF" w:rsidRPr="001D02E9">
        <w:rPr>
          <w:rFonts w:ascii="Arial" w:hAnsi="Arial" w:cs="Arial"/>
          <w:b/>
          <w:sz w:val="17"/>
          <w:szCs w:val="16"/>
          <w:u w:val="single"/>
        </w:rPr>
        <w:t xml:space="preserve">King and </w:t>
      </w:r>
      <w:r w:rsidRPr="001D02E9">
        <w:rPr>
          <w:rFonts w:ascii="Arial" w:hAnsi="Arial" w:cs="Arial"/>
          <w:b/>
          <w:sz w:val="17"/>
          <w:szCs w:val="16"/>
          <w:u w:val="single"/>
        </w:rPr>
        <w:t xml:space="preserve">Patrick </w:t>
      </w:r>
      <w:r w:rsidR="008873DF" w:rsidRPr="001D02E9">
        <w:rPr>
          <w:rFonts w:ascii="Arial" w:hAnsi="Arial" w:cs="Arial"/>
          <w:b/>
          <w:sz w:val="17"/>
          <w:szCs w:val="16"/>
          <w:u w:val="single"/>
        </w:rPr>
        <w:t xml:space="preserve">Le </w:t>
      </w:r>
      <w:proofErr w:type="spellStart"/>
      <w:r w:rsidR="008873DF" w:rsidRPr="001D02E9">
        <w:rPr>
          <w:rFonts w:ascii="Arial" w:hAnsi="Arial" w:cs="Arial"/>
          <w:b/>
          <w:sz w:val="17"/>
          <w:szCs w:val="16"/>
          <w:u w:val="single"/>
        </w:rPr>
        <w:t>Galès</w:t>
      </w:r>
      <w:proofErr w:type="spellEnd"/>
      <w:r w:rsidRPr="001D02E9">
        <w:rPr>
          <w:rFonts w:ascii="Arial" w:hAnsi="Arial" w:cs="Arial"/>
          <w:b/>
          <w:sz w:val="17"/>
          <w:szCs w:val="16"/>
          <w:u w:val="single"/>
        </w:rPr>
        <w:t>,</w:t>
      </w:r>
      <w:r w:rsidR="008873DF" w:rsidRPr="001D02E9">
        <w:rPr>
          <w:rFonts w:ascii="Arial" w:hAnsi="Arial" w:cs="Arial"/>
          <w:b/>
          <w:sz w:val="17"/>
          <w:szCs w:val="16"/>
          <w:u w:val="single"/>
        </w:rPr>
        <w:t xml:space="preserve"> </w:t>
      </w:r>
      <w:r w:rsidRPr="001D02E9">
        <w:rPr>
          <w:rFonts w:ascii="Arial" w:hAnsi="Arial" w:cs="Arial"/>
          <w:b/>
          <w:i/>
          <w:sz w:val="17"/>
          <w:szCs w:val="16"/>
          <w:u w:val="single"/>
        </w:rPr>
        <w:t>The three constituencies of the state: why the state</w:t>
      </w:r>
      <w:r w:rsidR="003A6928" w:rsidRPr="001D02E9">
        <w:rPr>
          <w:rFonts w:ascii="Arial" w:hAnsi="Arial" w:cs="Arial"/>
          <w:b/>
          <w:i/>
          <w:sz w:val="17"/>
          <w:szCs w:val="16"/>
          <w:u w:val="single"/>
        </w:rPr>
        <w:t xml:space="preserve"> </w:t>
      </w:r>
      <w:r w:rsidRPr="001D02E9">
        <w:rPr>
          <w:rFonts w:ascii="Arial" w:hAnsi="Arial" w:cs="Arial"/>
          <w:b/>
          <w:i/>
          <w:sz w:val="17"/>
          <w:szCs w:val="16"/>
          <w:u w:val="single"/>
        </w:rPr>
        <w:t>has lost unifying energy</w:t>
      </w:r>
    </w:p>
    <w:p w14:paraId="4EAB0186" w14:textId="77777777" w:rsidR="00637432" w:rsidRPr="001D02E9" w:rsidRDefault="00637432" w:rsidP="0039302E">
      <w:pPr>
        <w:tabs>
          <w:tab w:val="left" w:pos="284"/>
        </w:tabs>
        <w:ind w:left="284" w:right="231"/>
        <w:rPr>
          <w:rFonts w:ascii="Arial" w:hAnsi="Arial" w:cs="Arial"/>
          <w:i/>
          <w:sz w:val="17"/>
          <w:szCs w:val="16"/>
        </w:rPr>
      </w:pPr>
    </w:p>
    <w:p w14:paraId="11664B99" w14:textId="296791CF" w:rsidR="00637432" w:rsidRPr="001D02E9" w:rsidRDefault="00637432" w:rsidP="0039302E">
      <w:pPr>
        <w:tabs>
          <w:tab w:val="left" w:pos="284"/>
        </w:tabs>
        <w:ind w:left="284" w:right="231"/>
        <w:rPr>
          <w:rFonts w:ascii="Arial" w:hAnsi="Arial" w:cs="Arial"/>
          <w:sz w:val="17"/>
          <w:szCs w:val="16"/>
        </w:rPr>
      </w:pPr>
      <w:r w:rsidRPr="001D02E9">
        <w:rPr>
          <w:rFonts w:ascii="Arial" w:hAnsi="Arial" w:cs="Arial"/>
          <w:sz w:val="17"/>
          <w:szCs w:val="16"/>
        </w:rPr>
        <w:t>We address resurgent populism by examining structural pr</w:t>
      </w:r>
      <w:r w:rsidR="00B62A9C" w:rsidRPr="001D02E9">
        <w:rPr>
          <w:rFonts w:ascii="Arial" w:hAnsi="Arial" w:cs="Arial"/>
          <w:sz w:val="17"/>
          <w:szCs w:val="16"/>
        </w:rPr>
        <w:t xml:space="preserve">ocesses of state transformation </w:t>
      </w:r>
      <w:r w:rsidRPr="001D02E9">
        <w:rPr>
          <w:rFonts w:ascii="Arial" w:hAnsi="Arial" w:cs="Arial"/>
          <w:sz w:val="17"/>
          <w:szCs w:val="16"/>
        </w:rPr>
        <w:t>in the UK, the US and France. Scholars</w:t>
      </w:r>
      <w:r w:rsidR="00B62A9C" w:rsidRPr="001D02E9">
        <w:rPr>
          <w:rFonts w:ascii="Arial" w:hAnsi="Arial" w:cs="Arial"/>
          <w:sz w:val="17"/>
          <w:szCs w:val="16"/>
        </w:rPr>
        <w:t xml:space="preserve"> stress the ‘unifying energy of </w:t>
      </w:r>
      <w:r w:rsidRPr="001D02E9">
        <w:rPr>
          <w:rFonts w:ascii="Arial" w:hAnsi="Arial" w:cs="Arial"/>
          <w:sz w:val="17"/>
          <w:szCs w:val="16"/>
        </w:rPr>
        <w:t>the state’, a set of institutions and policies capab</w:t>
      </w:r>
      <w:r w:rsidR="00B62A9C" w:rsidRPr="001D02E9">
        <w:rPr>
          <w:rFonts w:ascii="Arial" w:hAnsi="Arial" w:cs="Arial"/>
          <w:sz w:val="17"/>
          <w:szCs w:val="16"/>
        </w:rPr>
        <w:t xml:space="preserve">le of limiting inequalities and </w:t>
      </w:r>
      <w:r w:rsidRPr="001D02E9">
        <w:rPr>
          <w:rFonts w:ascii="Arial" w:hAnsi="Arial" w:cs="Arial"/>
          <w:sz w:val="17"/>
          <w:szCs w:val="16"/>
        </w:rPr>
        <w:t>defending legal regimes. One characteristic o</w:t>
      </w:r>
      <w:r w:rsidR="00B62A9C" w:rsidRPr="001D02E9">
        <w:rPr>
          <w:rFonts w:ascii="Arial" w:hAnsi="Arial" w:cs="Arial"/>
          <w:sz w:val="17"/>
          <w:szCs w:val="16"/>
        </w:rPr>
        <w:t xml:space="preserve">f modern Western statehood were </w:t>
      </w:r>
      <w:r w:rsidRPr="001D02E9">
        <w:rPr>
          <w:rFonts w:ascii="Arial" w:hAnsi="Arial" w:cs="Arial"/>
          <w:sz w:val="17"/>
          <w:szCs w:val="16"/>
        </w:rPr>
        <w:t>packages of policies designed to integrate social gr</w:t>
      </w:r>
      <w:r w:rsidR="00B62A9C" w:rsidRPr="001D02E9">
        <w:rPr>
          <w:rFonts w:ascii="Arial" w:hAnsi="Arial" w:cs="Arial"/>
          <w:sz w:val="17"/>
          <w:szCs w:val="16"/>
        </w:rPr>
        <w:t xml:space="preserve">oups and territories in part by </w:t>
      </w:r>
      <w:r w:rsidRPr="001D02E9">
        <w:rPr>
          <w:rFonts w:ascii="Arial" w:hAnsi="Arial" w:cs="Arial"/>
          <w:sz w:val="17"/>
          <w:szCs w:val="16"/>
        </w:rPr>
        <w:t>ensuring common standards of provision and socia</w:t>
      </w:r>
      <w:r w:rsidR="00B62A9C" w:rsidRPr="001D02E9">
        <w:rPr>
          <w:rFonts w:ascii="Arial" w:hAnsi="Arial" w:cs="Arial"/>
          <w:sz w:val="17"/>
          <w:szCs w:val="16"/>
        </w:rPr>
        <w:t xml:space="preserve">l citizenship across the nation </w:t>
      </w:r>
      <w:r w:rsidRPr="001D02E9">
        <w:rPr>
          <w:rFonts w:ascii="Arial" w:hAnsi="Arial" w:cs="Arial"/>
          <w:sz w:val="17"/>
          <w:szCs w:val="16"/>
        </w:rPr>
        <w:t xml:space="preserve">state. This echoes James Scott’s critical analysis </w:t>
      </w:r>
      <w:r w:rsidR="00B62A9C" w:rsidRPr="001D02E9">
        <w:rPr>
          <w:rFonts w:ascii="Arial" w:hAnsi="Arial" w:cs="Arial"/>
          <w:sz w:val="17"/>
          <w:szCs w:val="16"/>
        </w:rPr>
        <w:t xml:space="preserve">of the modernist project of the </w:t>
      </w:r>
      <w:r w:rsidRPr="001D02E9">
        <w:rPr>
          <w:rFonts w:ascii="Arial" w:hAnsi="Arial" w:cs="Arial"/>
          <w:sz w:val="17"/>
          <w:szCs w:val="16"/>
        </w:rPr>
        <w:t>state (1998). This ‘unifying energy’ had differen</w:t>
      </w:r>
      <w:r w:rsidR="00B62A9C" w:rsidRPr="001D02E9">
        <w:rPr>
          <w:rFonts w:ascii="Arial" w:hAnsi="Arial" w:cs="Arial"/>
          <w:sz w:val="17"/>
          <w:szCs w:val="16"/>
        </w:rPr>
        <w:t xml:space="preserve">t origins including nationalist </w:t>
      </w:r>
      <w:r w:rsidRPr="001D02E9">
        <w:rPr>
          <w:rFonts w:ascii="Arial" w:hAnsi="Arial" w:cs="Arial"/>
          <w:sz w:val="17"/>
          <w:szCs w:val="16"/>
        </w:rPr>
        <w:t>movements, combatting external influence or powe</w:t>
      </w:r>
      <w:r w:rsidR="00B62A9C" w:rsidRPr="001D02E9">
        <w:rPr>
          <w:rFonts w:ascii="Arial" w:hAnsi="Arial" w:cs="Arial"/>
          <w:sz w:val="17"/>
          <w:szCs w:val="16"/>
        </w:rPr>
        <w:t xml:space="preserve">rs, war, and preparing citizens </w:t>
      </w:r>
      <w:r w:rsidRPr="001D02E9">
        <w:rPr>
          <w:rFonts w:ascii="Arial" w:hAnsi="Arial" w:cs="Arial"/>
          <w:sz w:val="17"/>
          <w:szCs w:val="16"/>
        </w:rPr>
        <w:t>for the rigours of industrialization. Overcoming cl</w:t>
      </w:r>
      <w:r w:rsidR="00B62A9C" w:rsidRPr="001D02E9">
        <w:rPr>
          <w:rFonts w:ascii="Arial" w:hAnsi="Arial" w:cs="Arial"/>
          <w:sz w:val="17"/>
          <w:szCs w:val="16"/>
        </w:rPr>
        <w:t xml:space="preserve">ass differences and territorial </w:t>
      </w:r>
      <w:r w:rsidRPr="001D02E9">
        <w:rPr>
          <w:rFonts w:ascii="Arial" w:hAnsi="Arial" w:cs="Arial"/>
          <w:sz w:val="17"/>
          <w:szCs w:val="16"/>
        </w:rPr>
        <w:t>differences (including cultural, social and ec</w:t>
      </w:r>
      <w:r w:rsidR="00B62A9C" w:rsidRPr="001D02E9">
        <w:rPr>
          <w:rFonts w:ascii="Arial" w:hAnsi="Arial" w:cs="Arial"/>
          <w:sz w:val="17"/>
          <w:szCs w:val="16"/>
        </w:rPr>
        <w:t xml:space="preserve">onomic differences) was a major </w:t>
      </w:r>
      <w:r w:rsidRPr="001D02E9">
        <w:rPr>
          <w:rFonts w:ascii="Arial" w:hAnsi="Arial" w:cs="Arial"/>
          <w:sz w:val="17"/>
          <w:szCs w:val="16"/>
        </w:rPr>
        <w:t>source of mobilization to feed this ‘unifying energy</w:t>
      </w:r>
      <w:r w:rsidR="00B62A9C" w:rsidRPr="001D02E9">
        <w:rPr>
          <w:rFonts w:ascii="Arial" w:hAnsi="Arial" w:cs="Arial"/>
          <w:sz w:val="17"/>
          <w:szCs w:val="16"/>
        </w:rPr>
        <w:t xml:space="preserve"> of the state’ in France, Italy </w:t>
      </w:r>
      <w:r w:rsidRPr="001D02E9">
        <w:rPr>
          <w:rFonts w:ascii="Arial" w:hAnsi="Arial" w:cs="Arial"/>
          <w:sz w:val="17"/>
          <w:szCs w:val="16"/>
        </w:rPr>
        <w:t>or Spain for instance. Political and cultural identi</w:t>
      </w:r>
      <w:r w:rsidR="00B62A9C" w:rsidRPr="001D02E9">
        <w:rPr>
          <w:rFonts w:ascii="Arial" w:hAnsi="Arial" w:cs="Arial"/>
          <w:sz w:val="17"/>
          <w:szCs w:val="16"/>
        </w:rPr>
        <w:t xml:space="preserve">ties are related in significant </w:t>
      </w:r>
      <w:r w:rsidRPr="001D02E9">
        <w:rPr>
          <w:rFonts w:ascii="Arial" w:hAnsi="Arial" w:cs="Arial"/>
          <w:sz w:val="17"/>
          <w:szCs w:val="16"/>
        </w:rPr>
        <w:t>part to respective nation states. We argue that this ‘un</w:t>
      </w:r>
      <w:r w:rsidR="00B62A9C" w:rsidRPr="001D02E9">
        <w:rPr>
          <w:rFonts w:ascii="Arial" w:hAnsi="Arial" w:cs="Arial"/>
          <w:sz w:val="17"/>
          <w:szCs w:val="16"/>
        </w:rPr>
        <w:t xml:space="preserve">ifying energy’ was an essential </w:t>
      </w:r>
      <w:r w:rsidRPr="001D02E9">
        <w:rPr>
          <w:rFonts w:ascii="Arial" w:hAnsi="Arial" w:cs="Arial"/>
          <w:sz w:val="17"/>
          <w:szCs w:val="16"/>
        </w:rPr>
        <w:t>component of statehood in Europe and in the</w:t>
      </w:r>
      <w:r w:rsidR="00B62A9C" w:rsidRPr="001D02E9">
        <w:rPr>
          <w:rFonts w:ascii="Arial" w:hAnsi="Arial" w:cs="Arial"/>
          <w:sz w:val="17"/>
          <w:szCs w:val="16"/>
        </w:rPr>
        <w:t xml:space="preserve"> US. It is now largely lost. We </w:t>
      </w:r>
      <w:r w:rsidRPr="001D02E9">
        <w:rPr>
          <w:rFonts w:ascii="Arial" w:hAnsi="Arial" w:cs="Arial"/>
          <w:sz w:val="17"/>
          <w:szCs w:val="16"/>
        </w:rPr>
        <w:t>explain why and the significance of its displacement.</w:t>
      </w:r>
    </w:p>
    <w:p w14:paraId="00DC1B74" w14:textId="77777777" w:rsidR="008873DF" w:rsidRPr="001D02E9" w:rsidRDefault="008873DF" w:rsidP="0039302E">
      <w:pPr>
        <w:tabs>
          <w:tab w:val="left" w:pos="284"/>
        </w:tabs>
        <w:ind w:left="284" w:right="231"/>
        <w:rPr>
          <w:rFonts w:ascii="Arial" w:hAnsi="Arial" w:cs="Arial"/>
          <w:sz w:val="17"/>
          <w:szCs w:val="16"/>
        </w:rPr>
      </w:pPr>
    </w:p>
    <w:p w14:paraId="0600508E" w14:textId="77777777" w:rsidR="001D02E9" w:rsidRDefault="001D02E9" w:rsidP="0039302E">
      <w:pPr>
        <w:tabs>
          <w:tab w:val="left" w:pos="284"/>
        </w:tabs>
        <w:ind w:left="284" w:right="231"/>
        <w:rPr>
          <w:rFonts w:ascii="Arial" w:hAnsi="Arial" w:cs="Arial"/>
          <w:b/>
          <w:sz w:val="17"/>
          <w:szCs w:val="16"/>
          <w:u w:val="single"/>
        </w:rPr>
      </w:pPr>
    </w:p>
    <w:p w14:paraId="1715D3FC" w14:textId="5E8A6952" w:rsidR="008873DF" w:rsidRPr="001D02E9" w:rsidRDefault="00A62B7B" w:rsidP="0039302E">
      <w:pPr>
        <w:tabs>
          <w:tab w:val="left" w:pos="284"/>
        </w:tabs>
        <w:ind w:left="284" w:right="231"/>
        <w:rPr>
          <w:rFonts w:ascii="Arial" w:hAnsi="Arial" w:cs="Arial"/>
          <w:b/>
          <w:sz w:val="17"/>
          <w:szCs w:val="16"/>
          <w:u w:val="single"/>
        </w:rPr>
      </w:pPr>
      <w:r w:rsidRPr="001D02E9">
        <w:rPr>
          <w:rFonts w:ascii="Arial" w:hAnsi="Arial" w:cs="Arial"/>
          <w:b/>
          <w:sz w:val="17"/>
          <w:szCs w:val="16"/>
          <w:u w:val="single"/>
        </w:rPr>
        <w:t xml:space="preserve">Leslie </w:t>
      </w:r>
      <w:r w:rsidR="008873DF" w:rsidRPr="001D02E9">
        <w:rPr>
          <w:rFonts w:ascii="Arial" w:hAnsi="Arial" w:cs="Arial"/>
          <w:b/>
          <w:sz w:val="17"/>
          <w:szCs w:val="16"/>
          <w:u w:val="single"/>
        </w:rPr>
        <w:t>McCall</w:t>
      </w:r>
      <w:r w:rsidRPr="001D02E9">
        <w:rPr>
          <w:rFonts w:ascii="Arial" w:hAnsi="Arial" w:cs="Arial"/>
          <w:b/>
          <w:sz w:val="17"/>
          <w:szCs w:val="16"/>
          <w:u w:val="single"/>
        </w:rPr>
        <w:t xml:space="preserve"> and Ann Shola </w:t>
      </w:r>
      <w:proofErr w:type="spellStart"/>
      <w:r w:rsidRPr="001D02E9">
        <w:rPr>
          <w:rFonts w:ascii="Arial" w:hAnsi="Arial" w:cs="Arial"/>
          <w:b/>
          <w:sz w:val="17"/>
          <w:szCs w:val="16"/>
          <w:u w:val="single"/>
        </w:rPr>
        <w:t>Orloff</w:t>
      </w:r>
      <w:proofErr w:type="spellEnd"/>
      <w:r w:rsidRPr="001D02E9">
        <w:rPr>
          <w:rFonts w:ascii="Arial" w:hAnsi="Arial" w:cs="Arial"/>
          <w:b/>
          <w:sz w:val="17"/>
          <w:szCs w:val="16"/>
          <w:u w:val="single"/>
        </w:rPr>
        <w:t>, The multidimensional politics of inequality: taking</w:t>
      </w:r>
      <w:r w:rsidR="003A6928" w:rsidRPr="001D02E9">
        <w:rPr>
          <w:rFonts w:ascii="Arial" w:hAnsi="Arial" w:cs="Arial"/>
          <w:b/>
          <w:sz w:val="17"/>
          <w:szCs w:val="16"/>
          <w:u w:val="single"/>
        </w:rPr>
        <w:t xml:space="preserve"> </w:t>
      </w:r>
      <w:r w:rsidRPr="001D02E9">
        <w:rPr>
          <w:rFonts w:ascii="Arial" w:hAnsi="Arial" w:cs="Arial"/>
          <w:b/>
          <w:sz w:val="17"/>
          <w:szCs w:val="16"/>
          <w:u w:val="single"/>
        </w:rPr>
        <w:t>stock of identity politics in the U.S. Presidential election of 2016</w:t>
      </w:r>
    </w:p>
    <w:p w14:paraId="2370C1A3" w14:textId="77777777" w:rsidR="00A62B7B" w:rsidRPr="001D02E9" w:rsidRDefault="00A62B7B" w:rsidP="0039302E">
      <w:pPr>
        <w:tabs>
          <w:tab w:val="left" w:pos="284"/>
        </w:tabs>
        <w:ind w:left="284" w:right="231"/>
        <w:rPr>
          <w:rFonts w:ascii="Arial" w:hAnsi="Arial" w:cs="Arial"/>
          <w:sz w:val="17"/>
          <w:szCs w:val="16"/>
        </w:rPr>
      </w:pPr>
    </w:p>
    <w:p w14:paraId="37C14137" w14:textId="14B2B77F" w:rsidR="00A62B7B" w:rsidRPr="001D02E9" w:rsidRDefault="00A62B7B" w:rsidP="0039302E">
      <w:pPr>
        <w:tabs>
          <w:tab w:val="left" w:pos="284"/>
        </w:tabs>
        <w:ind w:left="284" w:right="231"/>
        <w:rPr>
          <w:rFonts w:ascii="Arial" w:hAnsi="Arial" w:cs="Arial"/>
          <w:sz w:val="17"/>
          <w:szCs w:val="16"/>
        </w:rPr>
      </w:pPr>
      <w:r w:rsidRPr="001D02E9">
        <w:rPr>
          <w:rFonts w:ascii="Arial" w:hAnsi="Arial" w:cs="Arial"/>
          <w:sz w:val="17"/>
          <w:szCs w:val="16"/>
        </w:rPr>
        <w:t>Many Democrats hoped that a particular kind o</w:t>
      </w:r>
      <w:r w:rsidR="00B62A9C" w:rsidRPr="001D02E9">
        <w:rPr>
          <w:rFonts w:ascii="Arial" w:hAnsi="Arial" w:cs="Arial"/>
          <w:sz w:val="17"/>
          <w:szCs w:val="16"/>
        </w:rPr>
        <w:t xml:space="preserve">f identity politics – women’s – </w:t>
      </w:r>
      <w:r w:rsidRPr="001D02E9">
        <w:rPr>
          <w:rFonts w:ascii="Arial" w:hAnsi="Arial" w:cs="Arial"/>
          <w:sz w:val="17"/>
          <w:szCs w:val="16"/>
        </w:rPr>
        <w:t>would help Hillary Clinton win the White House. In</w:t>
      </w:r>
      <w:r w:rsidR="00B62A9C" w:rsidRPr="001D02E9">
        <w:rPr>
          <w:rFonts w:ascii="Arial" w:hAnsi="Arial" w:cs="Arial"/>
          <w:sz w:val="17"/>
          <w:szCs w:val="16"/>
        </w:rPr>
        <w:t xml:space="preserve"> the aftermath of the election, </w:t>
      </w:r>
      <w:r w:rsidRPr="001D02E9">
        <w:rPr>
          <w:rFonts w:ascii="Arial" w:hAnsi="Arial" w:cs="Arial"/>
          <w:sz w:val="17"/>
          <w:szCs w:val="16"/>
        </w:rPr>
        <w:t>some commentators bemoaned the fact that a ma</w:t>
      </w:r>
      <w:r w:rsidR="00B62A9C" w:rsidRPr="001D02E9">
        <w:rPr>
          <w:rFonts w:ascii="Arial" w:hAnsi="Arial" w:cs="Arial"/>
          <w:sz w:val="17"/>
          <w:szCs w:val="16"/>
        </w:rPr>
        <w:t xml:space="preserve">jority of white women had voted </w:t>
      </w:r>
      <w:r w:rsidRPr="001D02E9">
        <w:rPr>
          <w:rFonts w:ascii="Arial" w:hAnsi="Arial" w:cs="Arial"/>
          <w:sz w:val="17"/>
          <w:szCs w:val="16"/>
        </w:rPr>
        <w:t>for Trump, and called it a kind of betrayal, underlining their expectation that</w:t>
      </w:r>
      <w:r w:rsidR="00B62A9C" w:rsidRPr="001D02E9">
        <w:rPr>
          <w:rFonts w:ascii="Arial" w:hAnsi="Arial" w:cs="Arial"/>
          <w:sz w:val="17"/>
          <w:szCs w:val="16"/>
        </w:rPr>
        <w:t xml:space="preserve"> </w:t>
      </w:r>
      <w:r w:rsidRPr="001D02E9">
        <w:rPr>
          <w:rFonts w:ascii="Arial" w:hAnsi="Arial" w:cs="Arial"/>
          <w:sz w:val="17"/>
          <w:szCs w:val="16"/>
        </w:rPr>
        <w:t>women would naturally, on the basis of their g</w:t>
      </w:r>
      <w:r w:rsidR="00B62A9C" w:rsidRPr="001D02E9">
        <w:rPr>
          <w:rFonts w:ascii="Arial" w:hAnsi="Arial" w:cs="Arial"/>
          <w:sz w:val="17"/>
          <w:szCs w:val="16"/>
        </w:rPr>
        <w:t xml:space="preserve">ender identity, support a woman </w:t>
      </w:r>
      <w:r w:rsidRPr="001D02E9">
        <w:rPr>
          <w:rFonts w:ascii="Arial" w:hAnsi="Arial" w:cs="Arial"/>
          <w:sz w:val="17"/>
          <w:szCs w:val="16"/>
        </w:rPr>
        <w:t>with women-friendly politics. Indeed, this kind of thinking abo</w:t>
      </w:r>
      <w:r w:rsidR="00B62A9C" w:rsidRPr="001D02E9">
        <w:rPr>
          <w:rFonts w:ascii="Arial" w:hAnsi="Arial" w:cs="Arial"/>
          <w:sz w:val="17"/>
          <w:szCs w:val="16"/>
        </w:rPr>
        <w:t xml:space="preserve">ut identity politics </w:t>
      </w:r>
      <w:r w:rsidRPr="001D02E9">
        <w:rPr>
          <w:rFonts w:ascii="Arial" w:hAnsi="Arial" w:cs="Arial"/>
          <w:sz w:val="17"/>
          <w:szCs w:val="16"/>
        </w:rPr>
        <w:t>has been widespread with reference to a number of</w:t>
      </w:r>
      <w:r w:rsidR="001F40C6" w:rsidRPr="001D02E9">
        <w:rPr>
          <w:rFonts w:ascii="Arial" w:hAnsi="Arial" w:cs="Arial"/>
          <w:sz w:val="17"/>
          <w:szCs w:val="16"/>
        </w:rPr>
        <w:t xml:space="preserve"> demographic groups. </w:t>
      </w:r>
      <w:r w:rsidR="00B62A9C" w:rsidRPr="001D02E9">
        <w:rPr>
          <w:rFonts w:ascii="Arial" w:hAnsi="Arial" w:cs="Arial"/>
          <w:sz w:val="17"/>
          <w:szCs w:val="16"/>
        </w:rPr>
        <w:t xml:space="preserve">Meanwhile, </w:t>
      </w:r>
      <w:r w:rsidRPr="001D02E9">
        <w:rPr>
          <w:rFonts w:ascii="Arial" w:hAnsi="Arial" w:cs="Arial"/>
          <w:sz w:val="17"/>
          <w:szCs w:val="16"/>
        </w:rPr>
        <w:t>identity politics is lamented from the right</w:t>
      </w:r>
      <w:r w:rsidR="00B62A9C" w:rsidRPr="001D02E9">
        <w:rPr>
          <w:rFonts w:ascii="Arial" w:hAnsi="Arial" w:cs="Arial"/>
          <w:sz w:val="17"/>
          <w:szCs w:val="16"/>
        </w:rPr>
        <w:t xml:space="preserve"> and left by those who favour a </w:t>
      </w:r>
      <w:r w:rsidRPr="001D02E9">
        <w:rPr>
          <w:rFonts w:ascii="Arial" w:hAnsi="Arial" w:cs="Arial"/>
          <w:sz w:val="17"/>
          <w:szCs w:val="16"/>
        </w:rPr>
        <w:t xml:space="preserve">greater emphasis on class-based inequalities, or a greater national identity, </w:t>
      </w:r>
      <w:r w:rsidR="00B62A9C" w:rsidRPr="001D02E9">
        <w:rPr>
          <w:rFonts w:ascii="Arial" w:hAnsi="Arial" w:cs="Arial"/>
          <w:sz w:val="17"/>
          <w:szCs w:val="16"/>
        </w:rPr>
        <w:t xml:space="preserve">some </w:t>
      </w:r>
      <w:r w:rsidRPr="001D02E9">
        <w:rPr>
          <w:rFonts w:ascii="Arial" w:hAnsi="Arial" w:cs="Arial"/>
          <w:sz w:val="17"/>
          <w:szCs w:val="16"/>
        </w:rPr>
        <w:t>of whom blame identity politics for spawning or justif</w:t>
      </w:r>
      <w:r w:rsidR="00B62A9C" w:rsidRPr="001D02E9">
        <w:rPr>
          <w:rFonts w:ascii="Arial" w:hAnsi="Arial" w:cs="Arial"/>
          <w:sz w:val="17"/>
          <w:szCs w:val="16"/>
        </w:rPr>
        <w:t xml:space="preserve">ying a backlash of </w:t>
      </w:r>
      <w:proofErr w:type="spellStart"/>
      <w:r w:rsidR="00B62A9C" w:rsidRPr="001D02E9">
        <w:rPr>
          <w:rFonts w:ascii="Arial" w:hAnsi="Arial" w:cs="Arial"/>
          <w:sz w:val="17"/>
          <w:szCs w:val="16"/>
        </w:rPr>
        <w:t>rightleaning</w:t>
      </w:r>
      <w:proofErr w:type="spellEnd"/>
      <w:r w:rsidR="00B62A9C" w:rsidRPr="001D02E9">
        <w:rPr>
          <w:rFonts w:ascii="Arial" w:hAnsi="Arial" w:cs="Arial"/>
          <w:sz w:val="17"/>
          <w:szCs w:val="16"/>
        </w:rPr>
        <w:t xml:space="preserve"> </w:t>
      </w:r>
      <w:r w:rsidRPr="001D02E9">
        <w:rPr>
          <w:rFonts w:ascii="Arial" w:hAnsi="Arial" w:cs="Arial"/>
          <w:sz w:val="17"/>
          <w:szCs w:val="16"/>
        </w:rPr>
        <w:t>populism in the US. We argue for a turn</w:t>
      </w:r>
      <w:r w:rsidR="00B62A9C" w:rsidRPr="001D02E9">
        <w:rPr>
          <w:rFonts w:ascii="Arial" w:hAnsi="Arial" w:cs="Arial"/>
          <w:sz w:val="17"/>
          <w:szCs w:val="16"/>
        </w:rPr>
        <w:t xml:space="preserve"> to a more robust definition of </w:t>
      </w:r>
      <w:r w:rsidRPr="001D02E9">
        <w:rPr>
          <w:rFonts w:ascii="Arial" w:hAnsi="Arial" w:cs="Arial"/>
          <w:sz w:val="17"/>
          <w:szCs w:val="16"/>
        </w:rPr>
        <w:t>identity as multidimensional and politically media</w:t>
      </w:r>
      <w:r w:rsidR="00B62A9C" w:rsidRPr="001D02E9">
        <w:rPr>
          <w:rFonts w:ascii="Arial" w:hAnsi="Arial" w:cs="Arial"/>
          <w:sz w:val="17"/>
          <w:szCs w:val="16"/>
        </w:rPr>
        <w:t xml:space="preserve">ted for understanding political </w:t>
      </w:r>
      <w:r w:rsidRPr="001D02E9">
        <w:rPr>
          <w:rFonts w:ascii="Arial" w:hAnsi="Arial" w:cs="Arial"/>
          <w:sz w:val="17"/>
          <w:szCs w:val="16"/>
        </w:rPr>
        <w:t>alignments over the past several decades. The mult</w:t>
      </w:r>
      <w:r w:rsidR="00B62A9C" w:rsidRPr="001D02E9">
        <w:rPr>
          <w:rFonts w:ascii="Arial" w:hAnsi="Arial" w:cs="Arial"/>
          <w:sz w:val="17"/>
          <w:szCs w:val="16"/>
        </w:rPr>
        <w:t xml:space="preserve">idimensionality of inequality – </w:t>
      </w:r>
      <w:r w:rsidRPr="001D02E9">
        <w:rPr>
          <w:rFonts w:ascii="Arial" w:hAnsi="Arial" w:cs="Arial"/>
          <w:sz w:val="17"/>
          <w:szCs w:val="16"/>
        </w:rPr>
        <w:t xml:space="preserve">intersectionality or complex inequality – is widely </w:t>
      </w:r>
      <w:r w:rsidR="00B62A9C" w:rsidRPr="001D02E9">
        <w:rPr>
          <w:rFonts w:ascii="Arial" w:hAnsi="Arial" w:cs="Arial"/>
          <w:sz w:val="17"/>
          <w:szCs w:val="16"/>
        </w:rPr>
        <w:t xml:space="preserve">accepted in the study of gender </w:t>
      </w:r>
      <w:r w:rsidRPr="001D02E9">
        <w:rPr>
          <w:rFonts w:ascii="Arial" w:hAnsi="Arial" w:cs="Arial"/>
          <w:sz w:val="17"/>
          <w:szCs w:val="16"/>
        </w:rPr>
        <w:t>and race across the social science disciplines but has yet t</w:t>
      </w:r>
      <w:r w:rsidR="00B62A9C" w:rsidRPr="001D02E9">
        <w:rPr>
          <w:rFonts w:ascii="Arial" w:hAnsi="Arial" w:cs="Arial"/>
          <w:sz w:val="17"/>
          <w:szCs w:val="16"/>
        </w:rPr>
        <w:t xml:space="preserve">o be as successfully integrated </w:t>
      </w:r>
      <w:r w:rsidRPr="001D02E9">
        <w:rPr>
          <w:rFonts w:ascii="Arial" w:hAnsi="Arial" w:cs="Arial"/>
          <w:sz w:val="17"/>
          <w:szCs w:val="16"/>
        </w:rPr>
        <w:t>into studies of electoral politics. Thinki</w:t>
      </w:r>
      <w:r w:rsidR="00B62A9C" w:rsidRPr="001D02E9">
        <w:rPr>
          <w:rFonts w:ascii="Arial" w:hAnsi="Arial" w:cs="Arial"/>
          <w:sz w:val="17"/>
          <w:szCs w:val="16"/>
        </w:rPr>
        <w:t xml:space="preserve">ng about women’s positioning in </w:t>
      </w:r>
      <w:r w:rsidRPr="001D02E9">
        <w:rPr>
          <w:rFonts w:ascii="Arial" w:hAnsi="Arial" w:cs="Arial"/>
          <w:sz w:val="17"/>
          <w:szCs w:val="16"/>
        </w:rPr>
        <w:t>systems of complex inequality, and how the pol</w:t>
      </w:r>
      <w:r w:rsidR="00B62A9C" w:rsidRPr="001D02E9">
        <w:rPr>
          <w:rFonts w:ascii="Arial" w:hAnsi="Arial" w:cs="Arial"/>
          <w:sz w:val="17"/>
          <w:szCs w:val="16"/>
        </w:rPr>
        <w:t xml:space="preserve">itical parties have or have not </w:t>
      </w:r>
      <w:r w:rsidRPr="001D02E9">
        <w:rPr>
          <w:rFonts w:ascii="Arial" w:hAnsi="Arial" w:cs="Arial"/>
          <w:sz w:val="17"/>
          <w:szCs w:val="16"/>
        </w:rPr>
        <w:t>articulated the concerns of different groups of wo</w:t>
      </w:r>
      <w:r w:rsidR="00B62A9C" w:rsidRPr="001D02E9">
        <w:rPr>
          <w:rFonts w:ascii="Arial" w:hAnsi="Arial" w:cs="Arial"/>
          <w:sz w:val="17"/>
          <w:szCs w:val="16"/>
        </w:rPr>
        <w:t xml:space="preserve">men, helps us to understand the </w:t>
      </w:r>
      <w:r w:rsidRPr="001D02E9">
        <w:rPr>
          <w:rFonts w:ascii="Arial" w:hAnsi="Arial" w:cs="Arial"/>
          <w:sz w:val="17"/>
          <w:szCs w:val="16"/>
        </w:rPr>
        <w:t>2016 election, as well as past and potentially future political developments.</w:t>
      </w:r>
    </w:p>
    <w:p w14:paraId="3B722FC8" w14:textId="77777777" w:rsidR="008873DF" w:rsidRPr="001D02E9" w:rsidRDefault="008873DF" w:rsidP="0039302E">
      <w:pPr>
        <w:tabs>
          <w:tab w:val="left" w:pos="284"/>
        </w:tabs>
        <w:ind w:left="284" w:right="231"/>
        <w:rPr>
          <w:rFonts w:ascii="Arial" w:hAnsi="Arial" w:cs="Arial"/>
          <w:sz w:val="17"/>
          <w:szCs w:val="16"/>
        </w:rPr>
      </w:pPr>
    </w:p>
    <w:p w14:paraId="551F030B" w14:textId="77777777" w:rsidR="001D02E9" w:rsidRDefault="001D02E9" w:rsidP="0039302E">
      <w:pPr>
        <w:tabs>
          <w:tab w:val="left" w:pos="284"/>
        </w:tabs>
        <w:ind w:left="284" w:right="231"/>
        <w:rPr>
          <w:rFonts w:ascii="Arial" w:hAnsi="Arial" w:cs="Arial"/>
          <w:b/>
          <w:sz w:val="17"/>
          <w:szCs w:val="16"/>
          <w:u w:val="single"/>
        </w:rPr>
      </w:pPr>
    </w:p>
    <w:p w14:paraId="269FEAB4" w14:textId="16F5A31C" w:rsidR="008873DF" w:rsidRPr="001D02E9" w:rsidRDefault="008873DF" w:rsidP="0039302E">
      <w:pPr>
        <w:tabs>
          <w:tab w:val="left" w:pos="284"/>
        </w:tabs>
        <w:ind w:left="284" w:right="231"/>
        <w:rPr>
          <w:rFonts w:ascii="Arial" w:hAnsi="Arial" w:cs="Arial"/>
          <w:b/>
          <w:i/>
          <w:sz w:val="17"/>
          <w:szCs w:val="16"/>
          <w:u w:val="single"/>
        </w:rPr>
      </w:pPr>
      <w:r w:rsidRPr="001D02E9">
        <w:rPr>
          <w:rFonts w:ascii="Arial" w:hAnsi="Arial" w:cs="Arial"/>
          <w:b/>
          <w:sz w:val="17"/>
          <w:szCs w:val="16"/>
          <w:u w:val="single"/>
        </w:rPr>
        <w:t xml:space="preserve">Noam </w:t>
      </w:r>
      <w:proofErr w:type="spellStart"/>
      <w:r w:rsidR="00637432" w:rsidRPr="001D02E9">
        <w:rPr>
          <w:rFonts w:ascii="Arial" w:hAnsi="Arial" w:cs="Arial"/>
          <w:b/>
          <w:sz w:val="17"/>
          <w:szCs w:val="16"/>
          <w:u w:val="single"/>
        </w:rPr>
        <w:t>Gidron</w:t>
      </w:r>
      <w:proofErr w:type="spellEnd"/>
      <w:r w:rsidR="00637432" w:rsidRPr="001D02E9">
        <w:rPr>
          <w:rFonts w:ascii="Arial" w:hAnsi="Arial" w:cs="Arial"/>
          <w:b/>
          <w:sz w:val="17"/>
          <w:szCs w:val="16"/>
          <w:u w:val="single"/>
        </w:rPr>
        <w:t xml:space="preserve"> and Peter A. Hall, </w:t>
      </w:r>
      <w:r w:rsidR="00637432" w:rsidRPr="001D02E9">
        <w:rPr>
          <w:rFonts w:ascii="Arial" w:hAnsi="Arial" w:cs="Arial"/>
          <w:b/>
          <w:i/>
          <w:sz w:val="17"/>
          <w:szCs w:val="16"/>
          <w:u w:val="single"/>
        </w:rPr>
        <w:t>The politics of socia</w:t>
      </w:r>
      <w:r w:rsidR="00B62A9C" w:rsidRPr="001D02E9">
        <w:rPr>
          <w:rFonts w:ascii="Arial" w:hAnsi="Arial" w:cs="Arial"/>
          <w:b/>
          <w:i/>
          <w:sz w:val="17"/>
          <w:szCs w:val="16"/>
          <w:u w:val="single"/>
        </w:rPr>
        <w:t xml:space="preserve">l status: economic and cultural </w:t>
      </w:r>
      <w:r w:rsidR="00637432" w:rsidRPr="001D02E9">
        <w:rPr>
          <w:rFonts w:ascii="Arial" w:hAnsi="Arial" w:cs="Arial"/>
          <w:b/>
          <w:i/>
          <w:sz w:val="17"/>
          <w:szCs w:val="16"/>
          <w:u w:val="single"/>
        </w:rPr>
        <w:t>roots of the populist right</w:t>
      </w:r>
    </w:p>
    <w:p w14:paraId="38E8E4AD" w14:textId="77777777" w:rsidR="00637432" w:rsidRPr="001D02E9" w:rsidRDefault="00637432" w:rsidP="0039302E">
      <w:pPr>
        <w:tabs>
          <w:tab w:val="left" w:pos="284"/>
        </w:tabs>
        <w:ind w:left="284" w:right="231"/>
        <w:rPr>
          <w:rFonts w:ascii="Arial" w:hAnsi="Arial" w:cs="Arial"/>
          <w:i/>
          <w:sz w:val="17"/>
          <w:szCs w:val="16"/>
        </w:rPr>
      </w:pPr>
    </w:p>
    <w:p w14:paraId="5097EC55" w14:textId="21C4A453" w:rsidR="001D02E9" w:rsidRPr="001D02E9" w:rsidRDefault="00637432" w:rsidP="001D02E9">
      <w:pPr>
        <w:tabs>
          <w:tab w:val="left" w:pos="284"/>
        </w:tabs>
        <w:ind w:left="284" w:right="231"/>
        <w:rPr>
          <w:rFonts w:ascii="Arial" w:hAnsi="Arial" w:cs="Arial"/>
          <w:sz w:val="17"/>
          <w:szCs w:val="16"/>
        </w:rPr>
      </w:pPr>
      <w:r w:rsidRPr="001D02E9">
        <w:rPr>
          <w:rFonts w:ascii="Arial" w:hAnsi="Arial" w:cs="Arial"/>
          <w:sz w:val="17"/>
          <w:szCs w:val="16"/>
        </w:rPr>
        <w:t>This paper explores the factors that have recently i</w:t>
      </w:r>
      <w:r w:rsidR="00B62A9C" w:rsidRPr="001D02E9">
        <w:rPr>
          <w:rFonts w:ascii="Arial" w:hAnsi="Arial" w:cs="Arial"/>
          <w:sz w:val="17"/>
          <w:szCs w:val="16"/>
        </w:rPr>
        <w:t xml:space="preserve">ncreased support for candidates </w:t>
      </w:r>
      <w:r w:rsidRPr="001D02E9">
        <w:rPr>
          <w:rFonts w:ascii="Arial" w:hAnsi="Arial" w:cs="Arial"/>
          <w:sz w:val="17"/>
          <w:szCs w:val="16"/>
        </w:rPr>
        <w:t>and causes of the populist right across the de</w:t>
      </w:r>
      <w:r w:rsidR="00B62A9C" w:rsidRPr="001D02E9">
        <w:rPr>
          <w:rFonts w:ascii="Arial" w:hAnsi="Arial" w:cs="Arial"/>
          <w:sz w:val="17"/>
          <w:szCs w:val="16"/>
        </w:rPr>
        <w:t xml:space="preserve">veloped democracies, especially </w:t>
      </w:r>
      <w:r w:rsidRPr="001D02E9">
        <w:rPr>
          <w:rFonts w:ascii="Arial" w:hAnsi="Arial" w:cs="Arial"/>
          <w:sz w:val="17"/>
          <w:szCs w:val="16"/>
        </w:rPr>
        <w:t xml:space="preserve">among a core group of working-class men. </w:t>
      </w:r>
      <w:r w:rsidR="00B62A9C" w:rsidRPr="001D02E9">
        <w:rPr>
          <w:rFonts w:ascii="Arial" w:hAnsi="Arial" w:cs="Arial"/>
          <w:sz w:val="17"/>
          <w:szCs w:val="16"/>
        </w:rPr>
        <w:t xml:space="preserve">In the context of debates about </w:t>
      </w:r>
      <w:r w:rsidRPr="001D02E9">
        <w:rPr>
          <w:rFonts w:ascii="Arial" w:hAnsi="Arial" w:cs="Arial"/>
          <w:sz w:val="17"/>
          <w:szCs w:val="16"/>
        </w:rPr>
        <w:t>whether the key causal factors are economic or cultura</w:t>
      </w:r>
      <w:r w:rsidR="00B62A9C" w:rsidRPr="001D02E9">
        <w:rPr>
          <w:rFonts w:ascii="Arial" w:hAnsi="Arial" w:cs="Arial"/>
          <w:sz w:val="17"/>
          <w:szCs w:val="16"/>
        </w:rPr>
        <w:t xml:space="preserve">l, we contend that an effective </w:t>
      </w:r>
      <w:r w:rsidRPr="001D02E9">
        <w:rPr>
          <w:rFonts w:ascii="Arial" w:hAnsi="Arial" w:cs="Arial"/>
          <w:sz w:val="17"/>
          <w:szCs w:val="16"/>
        </w:rPr>
        <w:t>analysis must rest on understanding how eco</w:t>
      </w:r>
      <w:r w:rsidR="00B62A9C" w:rsidRPr="001D02E9">
        <w:rPr>
          <w:rFonts w:ascii="Arial" w:hAnsi="Arial" w:cs="Arial"/>
          <w:sz w:val="17"/>
          <w:szCs w:val="16"/>
        </w:rPr>
        <w:t xml:space="preserve">nomic and cultural developments </w:t>
      </w:r>
      <w:r w:rsidRPr="001D02E9">
        <w:rPr>
          <w:rFonts w:ascii="Arial" w:hAnsi="Arial" w:cs="Arial"/>
          <w:sz w:val="17"/>
          <w:szCs w:val="16"/>
        </w:rPr>
        <w:t>interact to generate support for populism</w:t>
      </w:r>
      <w:r w:rsidR="00B62A9C" w:rsidRPr="001D02E9">
        <w:rPr>
          <w:rFonts w:ascii="Arial" w:hAnsi="Arial" w:cs="Arial"/>
          <w:sz w:val="17"/>
          <w:szCs w:val="16"/>
        </w:rPr>
        <w:t xml:space="preserve">. We suggest that one way to do </w:t>
      </w:r>
      <w:r w:rsidRPr="001D02E9">
        <w:rPr>
          <w:rFonts w:ascii="Arial" w:hAnsi="Arial" w:cs="Arial"/>
          <w:sz w:val="17"/>
          <w:szCs w:val="16"/>
        </w:rPr>
        <w:t>so is to see status anxiety as a proximate factor</w:t>
      </w:r>
      <w:r w:rsidR="00B62A9C" w:rsidRPr="001D02E9">
        <w:rPr>
          <w:rFonts w:ascii="Arial" w:hAnsi="Arial" w:cs="Arial"/>
          <w:sz w:val="17"/>
          <w:szCs w:val="16"/>
        </w:rPr>
        <w:t xml:space="preserve"> inducing support for populism, </w:t>
      </w:r>
      <w:r w:rsidRPr="001D02E9">
        <w:rPr>
          <w:rFonts w:ascii="Arial" w:hAnsi="Arial" w:cs="Arial"/>
          <w:sz w:val="17"/>
          <w:szCs w:val="16"/>
        </w:rPr>
        <w:t>and economic and cultural developments as fact</w:t>
      </w:r>
      <w:r w:rsidR="00B62A9C" w:rsidRPr="001D02E9">
        <w:rPr>
          <w:rFonts w:ascii="Arial" w:hAnsi="Arial" w:cs="Arial"/>
          <w:sz w:val="17"/>
          <w:szCs w:val="16"/>
        </w:rPr>
        <w:t xml:space="preserve">ors that combine to precipitate </w:t>
      </w:r>
      <w:r w:rsidRPr="001D02E9">
        <w:rPr>
          <w:rFonts w:ascii="Arial" w:hAnsi="Arial" w:cs="Arial"/>
          <w:sz w:val="17"/>
          <w:szCs w:val="16"/>
        </w:rPr>
        <w:t>such anxiety. Using cross-national survey data</w:t>
      </w:r>
      <w:r w:rsidR="00B62A9C" w:rsidRPr="001D02E9">
        <w:rPr>
          <w:rFonts w:ascii="Arial" w:hAnsi="Arial" w:cs="Arial"/>
          <w:sz w:val="17"/>
          <w:szCs w:val="16"/>
        </w:rPr>
        <w:t xml:space="preserve"> from 20 developed democracies, </w:t>
      </w:r>
      <w:r w:rsidRPr="001D02E9">
        <w:rPr>
          <w:rFonts w:ascii="Arial" w:hAnsi="Arial" w:cs="Arial"/>
          <w:sz w:val="17"/>
          <w:szCs w:val="16"/>
        </w:rPr>
        <w:t xml:space="preserve">we assess the viability of this approach. We show </w:t>
      </w:r>
      <w:r w:rsidR="00B62A9C" w:rsidRPr="001D02E9">
        <w:rPr>
          <w:rFonts w:ascii="Arial" w:hAnsi="Arial" w:cs="Arial"/>
          <w:sz w:val="17"/>
          <w:szCs w:val="16"/>
        </w:rPr>
        <w:t xml:space="preserve">that lower levels of subjective </w:t>
      </w:r>
      <w:r w:rsidRPr="001D02E9">
        <w:rPr>
          <w:rFonts w:ascii="Arial" w:hAnsi="Arial" w:cs="Arial"/>
          <w:sz w:val="17"/>
          <w:szCs w:val="16"/>
        </w:rPr>
        <w:t>social status are associated with support for right populist par</w:t>
      </w:r>
      <w:r w:rsidR="00B62A9C" w:rsidRPr="001D02E9">
        <w:rPr>
          <w:rFonts w:ascii="Arial" w:hAnsi="Arial" w:cs="Arial"/>
          <w:sz w:val="17"/>
          <w:szCs w:val="16"/>
        </w:rPr>
        <w:t xml:space="preserve">ties, identify a set of </w:t>
      </w:r>
      <w:r w:rsidRPr="001D02E9">
        <w:rPr>
          <w:rFonts w:ascii="Arial" w:hAnsi="Arial" w:cs="Arial"/>
          <w:sz w:val="17"/>
          <w:szCs w:val="16"/>
        </w:rPr>
        <w:t>economic and cultural developments likely to have</w:t>
      </w:r>
      <w:r w:rsidR="00B62A9C" w:rsidRPr="001D02E9">
        <w:rPr>
          <w:rFonts w:ascii="Arial" w:hAnsi="Arial" w:cs="Arial"/>
          <w:sz w:val="17"/>
          <w:szCs w:val="16"/>
        </w:rPr>
        <w:t xml:space="preserve"> depressed the social status of </w:t>
      </w:r>
      <w:r w:rsidRPr="001D02E9">
        <w:rPr>
          <w:rFonts w:ascii="Arial" w:hAnsi="Arial" w:cs="Arial"/>
          <w:sz w:val="17"/>
          <w:szCs w:val="16"/>
        </w:rPr>
        <w:t xml:space="preserve">men without a college education, and show that the </w:t>
      </w:r>
      <w:r w:rsidR="00B62A9C" w:rsidRPr="001D02E9">
        <w:rPr>
          <w:rFonts w:ascii="Arial" w:hAnsi="Arial" w:cs="Arial"/>
          <w:sz w:val="17"/>
          <w:szCs w:val="16"/>
        </w:rPr>
        <w:t xml:space="preserve">relative social status of those </w:t>
      </w:r>
      <w:r w:rsidRPr="001D02E9">
        <w:rPr>
          <w:rFonts w:ascii="Arial" w:hAnsi="Arial" w:cs="Arial"/>
          <w:sz w:val="17"/>
          <w:szCs w:val="16"/>
        </w:rPr>
        <w:t>men has declined since 1987 in many of the developed democracies. We</w:t>
      </w:r>
      <w:r w:rsidR="00B62A9C" w:rsidRPr="001D02E9">
        <w:rPr>
          <w:rFonts w:ascii="Arial" w:hAnsi="Arial" w:cs="Arial"/>
          <w:sz w:val="17"/>
          <w:szCs w:val="16"/>
        </w:rPr>
        <w:t xml:space="preserve"> conclude </w:t>
      </w:r>
      <w:r w:rsidRPr="001D02E9">
        <w:rPr>
          <w:rFonts w:ascii="Arial" w:hAnsi="Arial" w:cs="Arial"/>
          <w:sz w:val="17"/>
          <w:szCs w:val="16"/>
        </w:rPr>
        <w:t>that status effects provide one pathway thro</w:t>
      </w:r>
      <w:r w:rsidR="00B62A9C" w:rsidRPr="001D02E9">
        <w:rPr>
          <w:rFonts w:ascii="Arial" w:hAnsi="Arial" w:cs="Arial"/>
          <w:sz w:val="17"/>
          <w:szCs w:val="16"/>
        </w:rPr>
        <w:t xml:space="preserve">ugh which economic and cultural </w:t>
      </w:r>
      <w:r w:rsidRPr="001D02E9">
        <w:rPr>
          <w:rFonts w:ascii="Arial" w:hAnsi="Arial" w:cs="Arial"/>
          <w:sz w:val="17"/>
          <w:szCs w:val="16"/>
        </w:rPr>
        <w:t>developments may combine to increase support for the populist right.</w:t>
      </w:r>
    </w:p>
    <w:p w14:paraId="6F525FE7" w14:textId="77777777" w:rsidR="001D02E9" w:rsidRDefault="001D02E9" w:rsidP="0039302E">
      <w:pPr>
        <w:tabs>
          <w:tab w:val="left" w:pos="284"/>
        </w:tabs>
        <w:ind w:left="284" w:right="231"/>
        <w:rPr>
          <w:rFonts w:ascii="Arial" w:hAnsi="Arial" w:cs="Arial"/>
          <w:sz w:val="16"/>
          <w:szCs w:val="16"/>
        </w:rPr>
      </w:pPr>
    </w:p>
    <w:p w14:paraId="463617C1" w14:textId="77777777" w:rsidR="001D02E9" w:rsidRDefault="001D02E9" w:rsidP="0039302E">
      <w:pPr>
        <w:tabs>
          <w:tab w:val="left" w:pos="284"/>
        </w:tabs>
        <w:ind w:left="284" w:right="231"/>
        <w:rPr>
          <w:rFonts w:ascii="Arial" w:hAnsi="Arial" w:cs="Arial"/>
          <w:sz w:val="16"/>
          <w:szCs w:val="16"/>
        </w:rPr>
      </w:pPr>
    </w:p>
    <w:p w14:paraId="243A241A" w14:textId="77777777" w:rsidR="001D02E9" w:rsidRDefault="001D02E9" w:rsidP="0039302E">
      <w:pPr>
        <w:tabs>
          <w:tab w:val="left" w:pos="284"/>
        </w:tabs>
        <w:ind w:left="284" w:right="231"/>
        <w:rPr>
          <w:rFonts w:ascii="Arial" w:hAnsi="Arial" w:cs="Arial"/>
          <w:sz w:val="16"/>
          <w:szCs w:val="16"/>
        </w:rPr>
      </w:pPr>
    </w:p>
    <w:p w14:paraId="6587BCE1" w14:textId="77777777" w:rsidR="001D02E9" w:rsidRDefault="001D02E9" w:rsidP="0039302E">
      <w:pPr>
        <w:tabs>
          <w:tab w:val="left" w:pos="284"/>
        </w:tabs>
        <w:ind w:left="284" w:right="231"/>
        <w:rPr>
          <w:rFonts w:ascii="Arial" w:hAnsi="Arial" w:cs="Arial"/>
          <w:sz w:val="16"/>
          <w:szCs w:val="16"/>
        </w:rPr>
      </w:pPr>
    </w:p>
    <w:p w14:paraId="2365EFDD" w14:textId="1B9BC69F" w:rsidR="001D02E9" w:rsidRDefault="001D02E9" w:rsidP="0039302E">
      <w:pPr>
        <w:tabs>
          <w:tab w:val="left" w:pos="284"/>
        </w:tabs>
        <w:ind w:left="284" w:right="231"/>
        <w:rPr>
          <w:rFonts w:ascii="Arial" w:hAnsi="Arial" w:cs="Arial"/>
          <w:sz w:val="16"/>
          <w:szCs w:val="16"/>
        </w:rPr>
      </w:pPr>
      <w:r w:rsidRPr="00F0734B">
        <w:rPr>
          <w:rFonts w:ascii="Arial" w:hAnsi="Arial" w:cs="Arial"/>
          <w:b/>
          <w:noProof/>
          <w:sz w:val="16"/>
          <w:szCs w:val="16"/>
          <w:lang w:eastAsia="en-GB"/>
        </w:rPr>
        <w:drawing>
          <wp:inline distT="0" distB="0" distL="0" distR="0" wp14:anchorId="421F8439" wp14:editId="4E205CF7">
            <wp:extent cx="5724525" cy="742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48989" cy="746125"/>
                    </a:xfrm>
                    <a:prstGeom prst="rect">
                      <a:avLst/>
                    </a:prstGeom>
                  </pic:spPr>
                </pic:pic>
              </a:graphicData>
            </a:graphic>
          </wp:inline>
        </w:drawing>
      </w:r>
    </w:p>
    <w:p w14:paraId="18AFA8E2" w14:textId="2B336DF7" w:rsidR="001D02E9" w:rsidRDefault="001D02E9" w:rsidP="0039302E">
      <w:pPr>
        <w:tabs>
          <w:tab w:val="left" w:pos="284"/>
        </w:tabs>
        <w:ind w:left="284" w:right="231"/>
        <w:rPr>
          <w:rFonts w:ascii="Arial" w:hAnsi="Arial" w:cs="Arial"/>
          <w:sz w:val="16"/>
          <w:szCs w:val="16"/>
        </w:rPr>
      </w:pPr>
    </w:p>
    <w:p w14:paraId="7CE5B691" w14:textId="4E9CB482" w:rsidR="00F0734B" w:rsidRPr="001D02E9" w:rsidRDefault="001D02E9" w:rsidP="001D02E9">
      <w:pPr>
        <w:tabs>
          <w:tab w:val="left" w:pos="284"/>
        </w:tabs>
        <w:ind w:left="284" w:right="231" w:hanging="284"/>
        <w:rPr>
          <w:rFonts w:ascii="Arial" w:hAnsi="Arial" w:cs="Arial"/>
          <w:sz w:val="16"/>
          <w:szCs w:val="16"/>
        </w:rPr>
      </w:pPr>
      <w:r w:rsidRPr="003A6928">
        <w:rPr>
          <w:rFonts w:cs="Times New Roman"/>
          <w:b/>
          <w:noProof/>
          <w:lang w:eastAsia="en-GB"/>
        </w:rPr>
        <w:drawing>
          <wp:inline distT="0" distB="0" distL="0" distR="0" wp14:anchorId="17A59F33" wp14:editId="47D91BC1">
            <wp:extent cx="5724525" cy="83427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7826"/>
                    <a:stretch/>
                  </pic:blipFill>
                  <pic:spPr bwMode="auto">
                    <a:xfrm>
                      <a:off x="0" y="0"/>
                      <a:ext cx="5727700" cy="834735"/>
                    </a:xfrm>
                    <a:prstGeom prst="rect">
                      <a:avLst/>
                    </a:prstGeom>
                    <a:ln>
                      <a:noFill/>
                    </a:ln>
                    <a:extLst>
                      <a:ext uri="{53640926-AAD7-44D8-BBD7-CCE9431645EC}">
                        <a14:shadowObscured xmlns:a14="http://schemas.microsoft.com/office/drawing/2010/main"/>
                      </a:ext>
                    </a:extLst>
                  </pic:spPr>
                </pic:pic>
              </a:graphicData>
            </a:graphic>
          </wp:inline>
        </w:drawing>
      </w:r>
    </w:p>
    <w:p w14:paraId="0FAC26B7" w14:textId="77777777" w:rsidR="00F0734B" w:rsidRDefault="00F0734B" w:rsidP="00B62A9C">
      <w:pPr>
        <w:rPr>
          <w:rFonts w:ascii="Arial" w:hAnsi="Arial" w:cs="Arial"/>
          <w:b/>
          <w:sz w:val="18"/>
          <w:szCs w:val="16"/>
        </w:rPr>
      </w:pPr>
    </w:p>
    <w:p w14:paraId="6F9C4224" w14:textId="77777777" w:rsidR="00F0734B" w:rsidRDefault="00F0734B" w:rsidP="00B62A9C">
      <w:pPr>
        <w:rPr>
          <w:rFonts w:ascii="Arial" w:hAnsi="Arial" w:cs="Arial"/>
          <w:b/>
          <w:sz w:val="18"/>
          <w:szCs w:val="16"/>
        </w:rPr>
      </w:pPr>
    </w:p>
    <w:p w14:paraId="5AAEAFEC" w14:textId="50A00B52" w:rsidR="008873DF" w:rsidRPr="001D02E9" w:rsidRDefault="00637432" w:rsidP="0039302E">
      <w:pPr>
        <w:ind w:left="284" w:right="231"/>
        <w:rPr>
          <w:rFonts w:ascii="Arial" w:hAnsi="Arial" w:cs="Arial"/>
          <w:b/>
          <w:i/>
          <w:sz w:val="17"/>
          <w:szCs w:val="16"/>
          <w:u w:val="single"/>
        </w:rPr>
      </w:pPr>
      <w:r w:rsidRPr="001D02E9">
        <w:rPr>
          <w:rFonts w:ascii="Arial" w:hAnsi="Arial" w:cs="Arial"/>
          <w:b/>
          <w:sz w:val="17"/>
          <w:szCs w:val="16"/>
          <w:u w:val="single"/>
        </w:rPr>
        <w:t xml:space="preserve">Lawrence D. </w:t>
      </w:r>
      <w:r w:rsidR="008873DF" w:rsidRPr="001D02E9">
        <w:rPr>
          <w:rFonts w:ascii="Arial" w:hAnsi="Arial" w:cs="Arial"/>
          <w:b/>
          <w:sz w:val="17"/>
          <w:szCs w:val="16"/>
          <w:u w:val="single"/>
        </w:rPr>
        <w:t>Bobo</w:t>
      </w:r>
      <w:r w:rsidR="00F0734B" w:rsidRPr="001D02E9">
        <w:rPr>
          <w:rFonts w:ascii="Arial" w:hAnsi="Arial" w:cs="Arial"/>
          <w:b/>
          <w:sz w:val="17"/>
          <w:szCs w:val="16"/>
          <w:u w:val="single"/>
        </w:rPr>
        <w:t>,</w:t>
      </w:r>
      <w:r w:rsidR="008873DF" w:rsidRPr="001D02E9">
        <w:rPr>
          <w:rFonts w:ascii="Arial" w:hAnsi="Arial" w:cs="Arial"/>
          <w:b/>
          <w:sz w:val="17"/>
          <w:szCs w:val="16"/>
          <w:u w:val="single"/>
        </w:rPr>
        <w:t xml:space="preserve"> </w:t>
      </w:r>
      <w:r w:rsidRPr="001D02E9">
        <w:rPr>
          <w:rFonts w:ascii="Arial" w:hAnsi="Arial" w:cs="Arial"/>
          <w:b/>
          <w:i/>
          <w:sz w:val="17"/>
          <w:szCs w:val="16"/>
          <w:u w:val="single"/>
        </w:rPr>
        <w:t>Racism in Trump’s A</w:t>
      </w:r>
      <w:r w:rsidR="00B62A9C" w:rsidRPr="001D02E9">
        <w:rPr>
          <w:rFonts w:ascii="Arial" w:hAnsi="Arial" w:cs="Arial"/>
          <w:b/>
          <w:i/>
          <w:sz w:val="17"/>
          <w:szCs w:val="16"/>
          <w:u w:val="single"/>
        </w:rPr>
        <w:t xml:space="preserve">merica: reflections on culture, </w:t>
      </w:r>
      <w:r w:rsidRPr="001D02E9">
        <w:rPr>
          <w:rFonts w:ascii="Arial" w:hAnsi="Arial" w:cs="Arial"/>
          <w:b/>
          <w:i/>
          <w:sz w:val="17"/>
          <w:szCs w:val="16"/>
          <w:u w:val="single"/>
        </w:rPr>
        <w:t>sociology, and the 2016 US presidential election</w:t>
      </w:r>
    </w:p>
    <w:p w14:paraId="4F4BE0A6" w14:textId="77777777" w:rsidR="00637432" w:rsidRPr="001D02E9" w:rsidRDefault="00637432" w:rsidP="0039302E">
      <w:pPr>
        <w:ind w:left="284" w:right="231"/>
        <w:rPr>
          <w:rFonts w:ascii="Arial" w:hAnsi="Arial" w:cs="Arial"/>
          <w:i/>
          <w:sz w:val="17"/>
          <w:szCs w:val="16"/>
        </w:rPr>
      </w:pPr>
    </w:p>
    <w:p w14:paraId="570DF4A9" w14:textId="27D35F87" w:rsidR="003A6928" w:rsidRPr="001D02E9" w:rsidRDefault="00637432" w:rsidP="0039302E">
      <w:pPr>
        <w:ind w:left="284" w:right="231"/>
        <w:rPr>
          <w:rFonts w:ascii="Arial" w:hAnsi="Arial" w:cs="Arial"/>
          <w:sz w:val="17"/>
          <w:szCs w:val="16"/>
        </w:rPr>
      </w:pPr>
      <w:r w:rsidRPr="001D02E9">
        <w:rPr>
          <w:rFonts w:ascii="Arial" w:hAnsi="Arial" w:cs="Arial"/>
          <w:sz w:val="17"/>
          <w:szCs w:val="16"/>
        </w:rPr>
        <w:t xml:space="preserve">Despite much positive change in the </w:t>
      </w:r>
      <w:proofErr w:type="spellStart"/>
      <w:r w:rsidRPr="001D02E9">
        <w:rPr>
          <w:rFonts w:ascii="Arial" w:hAnsi="Arial" w:cs="Arial"/>
          <w:sz w:val="17"/>
          <w:szCs w:val="16"/>
        </w:rPr>
        <w:t>post civil</w:t>
      </w:r>
      <w:proofErr w:type="spellEnd"/>
      <w:r w:rsidRPr="001D02E9">
        <w:rPr>
          <w:rFonts w:ascii="Arial" w:hAnsi="Arial" w:cs="Arial"/>
          <w:sz w:val="17"/>
          <w:szCs w:val="16"/>
        </w:rPr>
        <w:t xml:space="preserve"> rig</w:t>
      </w:r>
      <w:r w:rsidR="00B62A9C" w:rsidRPr="001D02E9">
        <w:rPr>
          <w:rFonts w:ascii="Arial" w:hAnsi="Arial" w:cs="Arial"/>
          <w:sz w:val="17"/>
          <w:szCs w:val="16"/>
        </w:rPr>
        <w:t xml:space="preserve">hts era, U.S. notions of racism </w:t>
      </w:r>
      <w:r w:rsidRPr="001D02E9">
        <w:rPr>
          <w:rFonts w:ascii="Arial" w:hAnsi="Arial" w:cs="Arial"/>
          <w:sz w:val="17"/>
          <w:szCs w:val="16"/>
        </w:rPr>
        <w:t>and white supremacy remain powerful elements of Ame</w:t>
      </w:r>
      <w:r w:rsidR="00B62A9C" w:rsidRPr="001D02E9">
        <w:rPr>
          <w:rFonts w:ascii="Arial" w:hAnsi="Arial" w:cs="Arial"/>
          <w:sz w:val="17"/>
          <w:szCs w:val="16"/>
        </w:rPr>
        <w:t xml:space="preserve">rican culture. The adaptability </w:t>
      </w:r>
      <w:r w:rsidRPr="001D02E9">
        <w:rPr>
          <w:rFonts w:ascii="Arial" w:hAnsi="Arial" w:cs="Arial"/>
          <w:sz w:val="17"/>
          <w:szCs w:val="16"/>
        </w:rPr>
        <w:t>and enduring power of these forces can be</w:t>
      </w:r>
      <w:r w:rsidR="00B62A9C" w:rsidRPr="001D02E9">
        <w:rPr>
          <w:rFonts w:ascii="Arial" w:hAnsi="Arial" w:cs="Arial"/>
          <w:sz w:val="17"/>
          <w:szCs w:val="16"/>
        </w:rPr>
        <w:t xml:space="preserve"> seen in the emergence of a new </w:t>
      </w:r>
      <w:r w:rsidRPr="001D02E9">
        <w:rPr>
          <w:rFonts w:ascii="Arial" w:hAnsi="Arial" w:cs="Arial"/>
          <w:sz w:val="17"/>
          <w:szCs w:val="16"/>
        </w:rPr>
        <w:t>historical epoch best describe as the era of Laissez Fa</w:t>
      </w:r>
      <w:r w:rsidR="00B62A9C" w:rsidRPr="001D02E9">
        <w:rPr>
          <w:rFonts w:ascii="Arial" w:hAnsi="Arial" w:cs="Arial"/>
          <w:sz w:val="17"/>
          <w:szCs w:val="16"/>
        </w:rPr>
        <w:t xml:space="preserve">ire Racism. Prevalent attitudes </w:t>
      </w:r>
      <w:r w:rsidRPr="001D02E9">
        <w:rPr>
          <w:rFonts w:ascii="Arial" w:hAnsi="Arial" w:cs="Arial"/>
          <w:sz w:val="17"/>
          <w:szCs w:val="16"/>
        </w:rPr>
        <w:t>among white Ame</w:t>
      </w:r>
      <w:r w:rsidR="00B62A9C" w:rsidRPr="001D02E9">
        <w:rPr>
          <w:rFonts w:ascii="Arial" w:hAnsi="Arial" w:cs="Arial"/>
          <w:sz w:val="17"/>
          <w:szCs w:val="16"/>
        </w:rPr>
        <w:t xml:space="preserve">ricans, certain </w:t>
      </w:r>
      <w:r w:rsidRPr="001D02E9">
        <w:rPr>
          <w:rFonts w:ascii="Arial" w:hAnsi="Arial" w:cs="Arial"/>
          <w:sz w:val="17"/>
          <w:szCs w:val="16"/>
        </w:rPr>
        <w:t>theoreti</w:t>
      </w:r>
      <w:r w:rsidR="00B62A9C" w:rsidRPr="001D02E9">
        <w:rPr>
          <w:rFonts w:ascii="Arial" w:hAnsi="Arial" w:cs="Arial"/>
          <w:sz w:val="17"/>
          <w:szCs w:val="16"/>
        </w:rPr>
        <w:t xml:space="preserve">cal arguments and hypotheses in </w:t>
      </w:r>
      <w:r w:rsidRPr="001D02E9">
        <w:rPr>
          <w:rFonts w:ascii="Arial" w:hAnsi="Arial" w:cs="Arial"/>
          <w:sz w:val="17"/>
          <w:szCs w:val="16"/>
        </w:rPr>
        <w:t>American sociology, as well the election of Dona</w:t>
      </w:r>
      <w:r w:rsidR="00B62A9C" w:rsidRPr="001D02E9">
        <w:rPr>
          <w:rFonts w:ascii="Arial" w:hAnsi="Arial" w:cs="Arial"/>
          <w:sz w:val="17"/>
          <w:szCs w:val="16"/>
        </w:rPr>
        <w:t xml:space="preserve">ld Trump rest upon the on-going </w:t>
      </w:r>
      <w:r w:rsidRPr="001D02E9">
        <w:rPr>
          <w:rFonts w:ascii="Arial" w:hAnsi="Arial" w:cs="Arial"/>
          <w:sz w:val="17"/>
          <w:szCs w:val="16"/>
        </w:rPr>
        <w:t xml:space="preserve">operation of racism. In </w:t>
      </w:r>
      <w:r w:rsidR="00B62A9C" w:rsidRPr="001D02E9">
        <w:rPr>
          <w:rFonts w:ascii="Arial" w:hAnsi="Arial" w:cs="Arial"/>
          <w:sz w:val="17"/>
          <w:szCs w:val="16"/>
        </w:rPr>
        <w:t xml:space="preserve">particular, I attribute Trump’s electoral success to three </w:t>
      </w:r>
      <w:r w:rsidRPr="001D02E9">
        <w:rPr>
          <w:rFonts w:ascii="Arial" w:hAnsi="Arial" w:cs="Arial"/>
          <w:sz w:val="17"/>
          <w:szCs w:val="16"/>
        </w:rPr>
        <w:t xml:space="preserve">critical dilemmas of race that defined contours of </w:t>
      </w:r>
      <w:r w:rsidR="00B62A9C" w:rsidRPr="001D02E9">
        <w:rPr>
          <w:rFonts w:ascii="Arial" w:hAnsi="Arial" w:cs="Arial"/>
          <w:sz w:val="17"/>
          <w:szCs w:val="16"/>
        </w:rPr>
        <w:t xml:space="preserve">the 2016 presidential election: </w:t>
      </w:r>
      <w:r w:rsidRPr="001D02E9">
        <w:rPr>
          <w:rFonts w:ascii="Arial" w:hAnsi="Arial" w:cs="Arial"/>
          <w:sz w:val="17"/>
          <w:szCs w:val="16"/>
        </w:rPr>
        <w:t xml:space="preserve">(1) worsening economic inequality in the presence </w:t>
      </w:r>
      <w:r w:rsidR="00B62A9C" w:rsidRPr="001D02E9">
        <w:rPr>
          <w:rFonts w:ascii="Arial" w:hAnsi="Arial" w:cs="Arial"/>
          <w:sz w:val="17"/>
          <w:szCs w:val="16"/>
        </w:rPr>
        <w:t xml:space="preserve">of rapidly changing </w:t>
      </w:r>
      <w:proofErr w:type="spellStart"/>
      <w:r w:rsidR="00B62A9C" w:rsidRPr="001D02E9">
        <w:rPr>
          <w:rFonts w:ascii="Arial" w:hAnsi="Arial" w:cs="Arial"/>
          <w:sz w:val="17"/>
          <w:szCs w:val="16"/>
        </w:rPr>
        <w:t>ethnoracial</w:t>
      </w:r>
      <w:proofErr w:type="spellEnd"/>
      <w:r w:rsidR="00B62A9C" w:rsidRPr="001D02E9">
        <w:rPr>
          <w:rFonts w:ascii="Arial" w:hAnsi="Arial" w:cs="Arial"/>
          <w:sz w:val="17"/>
          <w:szCs w:val="16"/>
        </w:rPr>
        <w:t xml:space="preserve"> </w:t>
      </w:r>
      <w:r w:rsidRPr="001D02E9">
        <w:rPr>
          <w:rFonts w:ascii="Arial" w:hAnsi="Arial" w:cs="Arial"/>
          <w:sz w:val="17"/>
          <w:szCs w:val="16"/>
        </w:rPr>
        <w:t>demography; (2) intensified political partisanship in the pr</w:t>
      </w:r>
      <w:r w:rsidR="00B62A9C" w:rsidRPr="001D02E9">
        <w:rPr>
          <w:rFonts w:ascii="Arial" w:hAnsi="Arial" w:cs="Arial"/>
          <w:sz w:val="17"/>
          <w:szCs w:val="16"/>
        </w:rPr>
        <w:t xml:space="preserve">esence of </w:t>
      </w:r>
      <w:proofErr w:type="spellStart"/>
      <w:r w:rsidR="00B62A9C" w:rsidRPr="001D02E9">
        <w:rPr>
          <w:rFonts w:ascii="Arial" w:hAnsi="Arial" w:cs="Arial"/>
          <w:sz w:val="17"/>
          <w:szCs w:val="16"/>
        </w:rPr>
        <w:t>wellinstitutionalized</w:t>
      </w:r>
      <w:proofErr w:type="spellEnd"/>
      <w:r w:rsidR="00B62A9C" w:rsidRPr="001D02E9">
        <w:rPr>
          <w:rFonts w:ascii="Arial" w:hAnsi="Arial" w:cs="Arial"/>
          <w:sz w:val="17"/>
          <w:szCs w:val="16"/>
        </w:rPr>
        <w:t xml:space="preserve"> </w:t>
      </w:r>
      <w:r w:rsidRPr="001D02E9">
        <w:rPr>
          <w:rFonts w:ascii="Arial" w:hAnsi="Arial" w:cs="Arial"/>
          <w:sz w:val="17"/>
          <w:szCs w:val="16"/>
        </w:rPr>
        <w:t>racially coded campaign strategies an</w:t>
      </w:r>
      <w:r w:rsidR="00B62A9C" w:rsidRPr="001D02E9">
        <w:rPr>
          <w:rFonts w:ascii="Arial" w:hAnsi="Arial" w:cs="Arial"/>
          <w:sz w:val="17"/>
          <w:szCs w:val="16"/>
        </w:rPr>
        <w:t xml:space="preserve">d rhetoric; and (3) the failure </w:t>
      </w:r>
      <w:r w:rsidRPr="001D02E9">
        <w:rPr>
          <w:rFonts w:ascii="Arial" w:hAnsi="Arial" w:cs="Arial"/>
          <w:sz w:val="17"/>
          <w:szCs w:val="16"/>
        </w:rPr>
        <w:t>of the Clinton campaign to simultaneously champion the interests of working</w:t>
      </w:r>
      <w:r w:rsidR="00B62A9C" w:rsidRPr="001D02E9">
        <w:rPr>
          <w:rFonts w:ascii="Arial" w:hAnsi="Arial" w:cs="Arial"/>
          <w:sz w:val="17"/>
          <w:szCs w:val="16"/>
        </w:rPr>
        <w:t xml:space="preserve"> </w:t>
      </w:r>
      <w:r w:rsidRPr="001D02E9">
        <w:rPr>
          <w:rFonts w:ascii="Arial" w:hAnsi="Arial" w:cs="Arial"/>
          <w:sz w:val="17"/>
          <w:szCs w:val="16"/>
        </w:rPr>
        <w:t xml:space="preserve">and middle class families and galvanize the </w:t>
      </w:r>
      <w:r w:rsidR="00B62A9C" w:rsidRPr="001D02E9">
        <w:rPr>
          <w:rFonts w:ascii="Arial" w:hAnsi="Arial" w:cs="Arial"/>
          <w:sz w:val="17"/>
          <w:szCs w:val="16"/>
        </w:rPr>
        <w:t xml:space="preserve">previously powerful multiracial </w:t>
      </w:r>
      <w:r w:rsidRPr="001D02E9">
        <w:rPr>
          <w:rFonts w:ascii="Arial" w:hAnsi="Arial" w:cs="Arial"/>
          <w:sz w:val="17"/>
          <w:szCs w:val="16"/>
        </w:rPr>
        <w:t>Obama coalition. I speculate on how to forge more e</w:t>
      </w:r>
      <w:r w:rsidR="00B62A9C" w:rsidRPr="001D02E9">
        <w:rPr>
          <w:rFonts w:ascii="Arial" w:hAnsi="Arial" w:cs="Arial"/>
          <w:sz w:val="17"/>
          <w:szCs w:val="16"/>
        </w:rPr>
        <w:t xml:space="preserve">ffective multiracial coalitions </w:t>
      </w:r>
      <w:r w:rsidR="00F0734B" w:rsidRPr="001D02E9">
        <w:rPr>
          <w:rFonts w:ascii="Arial" w:hAnsi="Arial" w:cs="Arial"/>
          <w:sz w:val="17"/>
          <w:szCs w:val="16"/>
        </w:rPr>
        <w:t>in the future.</w:t>
      </w:r>
    </w:p>
    <w:p w14:paraId="7F9AF5B9" w14:textId="77777777" w:rsidR="00F0734B" w:rsidRPr="001D02E9" w:rsidRDefault="00F0734B" w:rsidP="0039302E">
      <w:pPr>
        <w:ind w:left="284" w:right="231"/>
        <w:rPr>
          <w:rFonts w:ascii="Arial" w:hAnsi="Arial" w:cs="Arial"/>
          <w:b/>
          <w:sz w:val="17"/>
          <w:szCs w:val="16"/>
        </w:rPr>
      </w:pPr>
    </w:p>
    <w:p w14:paraId="63E564A0" w14:textId="714247CB" w:rsidR="008873DF" w:rsidRPr="001D02E9" w:rsidRDefault="00637432" w:rsidP="0039302E">
      <w:pPr>
        <w:ind w:left="284" w:right="231"/>
        <w:rPr>
          <w:rFonts w:ascii="Arial" w:hAnsi="Arial" w:cs="Arial"/>
          <w:b/>
          <w:i/>
          <w:sz w:val="17"/>
          <w:szCs w:val="16"/>
          <w:u w:val="single"/>
        </w:rPr>
      </w:pPr>
      <w:r w:rsidRPr="001D02E9">
        <w:rPr>
          <w:rFonts w:ascii="Arial" w:hAnsi="Arial" w:cs="Arial"/>
          <w:b/>
          <w:sz w:val="17"/>
          <w:szCs w:val="16"/>
          <w:u w:val="single"/>
        </w:rPr>
        <w:t xml:space="preserve">Paul </w:t>
      </w:r>
      <w:r w:rsidR="008873DF" w:rsidRPr="001D02E9">
        <w:rPr>
          <w:rFonts w:ascii="Arial" w:hAnsi="Arial" w:cs="Arial"/>
          <w:b/>
          <w:sz w:val="17"/>
          <w:szCs w:val="16"/>
          <w:u w:val="single"/>
        </w:rPr>
        <w:t>Pierson</w:t>
      </w:r>
      <w:r w:rsidRPr="001D02E9">
        <w:rPr>
          <w:rFonts w:ascii="Arial" w:hAnsi="Arial" w:cs="Arial"/>
          <w:b/>
          <w:sz w:val="17"/>
          <w:szCs w:val="16"/>
          <w:u w:val="single"/>
        </w:rPr>
        <w:t>,</w:t>
      </w:r>
      <w:r w:rsidR="008873DF" w:rsidRPr="001D02E9">
        <w:rPr>
          <w:rFonts w:ascii="Arial" w:hAnsi="Arial" w:cs="Arial"/>
          <w:b/>
          <w:sz w:val="17"/>
          <w:szCs w:val="16"/>
          <w:u w:val="single"/>
        </w:rPr>
        <w:t xml:space="preserve"> </w:t>
      </w:r>
      <w:r w:rsidRPr="001D02E9">
        <w:rPr>
          <w:rFonts w:ascii="Arial" w:hAnsi="Arial" w:cs="Arial"/>
          <w:b/>
          <w:i/>
          <w:sz w:val="17"/>
          <w:szCs w:val="16"/>
          <w:u w:val="single"/>
        </w:rPr>
        <w:t>American hybrid: Donald Trump and the strange</w:t>
      </w:r>
      <w:r w:rsidR="003A6928" w:rsidRPr="001D02E9">
        <w:rPr>
          <w:rFonts w:ascii="Arial" w:hAnsi="Arial" w:cs="Arial"/>
          <w:b/>
          <w:i/>
          <w:sz w:val="17"/>
          <w:szCs w:val="16"/>
          <w:u w:val="single"/>
        </w:rPr>
        <w:t xml:space="preserve"> </w:t>
      </w:r>
      <w:r w:rsidRPr="001D02E9">
        <w:rPr>
          <w:rFonts w:ascii="Arial" w:hAnsi="Arial" w:cs="Arial"/>
          <w:b/>
          <w:i/>
          <w:sz w:val="17"/>
          <w:szCs w:val="16"/>
          <w:u w:val="single"/>
        </w:rPr>
        <w:t>merger of populism and plutocracy</w:t>
      </w:r>
    </w:p>
    <w:p w14:paraId="1824366E" w14:textId="77777777" w:rsidR="00637432" w:rsidRPr="001D02E9" w:rsidRDefault="00637432" w:rsidP="0039302E">
      <w:pPr>
        <w:ind w:left="284" w:right="231"/>
        <w:rPr>
          <w:rFonts w:ascii="Arial" w:hAnsi="Arial" w:cs="Arial"/>
          <w:i/>
          <w:sz w:val="17"/>
          <w:szCs w:val="16"/>
        </w:rPr>
      </w:pPr>
    </w:p>
    <w:p w14:paraId="4048C5F2" w14:textId="5A994E6A" w:rsidR="00637432" w:rsidRPr="001D02E9" w:rsidRDefault="00637432" w:rsidP="0039302E">
      <w:pPr>
        <w:ind w:left="284" w:right="231"/>
        <w:rPr>
          <w:rFonts w:ascii="Arial" w:hAnsi="Arial" w:cs="Arial"/>
          <w:sz w:val="17"/>
          <w:szCs w:val="16"/>
        </w:rPr>
      </w:pPr>
      <w:r w:rsidRPr="001D02E9">
        <w:rPr>
          <w:rFonts w:ascii="Arial" w:hAnsi="Arial" w:cs="Arial"/>
          <w:sz w:val="17"/>
          <w:szCs w:val="16"/>
        </w:rPr>
        <w:t>Any effort to situate Trump’s ascendance in the br</w:t>
      </w:r>
      <w:r w:rsidR="00B62A9C" w:rsidRPr="001D02E9">
        <w:rPr>
          <w:rFonts w:ascii="Arial" w:hAnsi="Arial" w:cs="Arial"/>
          <w:sz w:val="17"/>
          <w:szCs w:val="16"/>
        </w:rPr>
        <w:t xml:space="preserve">oader currents of </w:t>
      </w:r>
      <w:proofErr w:type="spellStart"/>
      <w:r w:rsidR="00B62A9C" w:rsidRPr="001D02E9">
        <w:rPr>
          <w:rFonts w:ascii="Arial" w:hAnsi="Arial" w:cs="Arial"/>
          <w:sz w:val="17"/>
          <w:szCs w:val="16"/>
        </w:rPr>
        <w:t>crossnational</w:t>
      </w:r>
      <w:proofErr w:type="spellEnd"/>
      <w:r w:rsidR="00B62A9C" w:rsidRPr="001D02E9">
        <w:rPr>
          <w:rFonts w:ascii="Arial" w:hAnsi="Arial" w:cs="Arial"/>
          <w:sz w:val="17"/>
          <w:szCs w:val="16"/>
        </w:rPr>
        <w:t xml:space="preserve"> </w:t>
      </w:r>
      <w:r w:rsidRPr="001D02E9">
        <w:rPr>
          <w:rFonts w:ascii="Arial" w:hAnsi="Arial" w:cs="Arial"/>
          <w:sz w:val="17"/>
          <w:szCs w:val="16"/>
        </w:rPr>
        <w:t xml:space="preserve">developments, or in the longer course of </w:t>
      </w:r>
      <w:r w:rsidR="00B62A9C" w:rsidRPr="001D02E9">
        <w:rPr>
          <w:rFonts w:ascii="Arial" w:hAnsi="Arial" w:cs="Arial"/>
          <w:sz w:val="17"/>
          <w:szCs w:val="16"/>
        </w:rPr>
        <w:t xml:space="preserve">American political development, </w:t>
      </w:r>
      <w:r w:rsidRPr="001D02E9">
        <w:rPr>
          <w:rFonts w:ascii="Arial" w:hAnsi="Arial" w:cs="Arial"/>
          <w:sz w:val="17"/>
          <w:szCs w:val="16"/>
        </w:rPr>
        <w:t>must begin by recognizing it as a curious hybrid of populism and plutocracy</w:t>
      </w:r>
      <w:r w:rsidR="00B62A9C" w:rsidRPr="001D02E9">
        <w:rPr>
          <w:rFonts w:ascii="Arial" w:hAnsi="Arial" w:cs="Arial"/>
          <w:sz w:val="17"/>
          <w:szCs w:val="16"/>
        </w:rPr>
        <w:t xml:space="preserve">. </w:t>
      </w:r>
      <w:r w:rsidRPr="001D02E9">
        <w:rPr>
          <w:rFonts w:ascii="Arial" w:hAnsi="Arial" w:cs="Arial"/>
          <w:sz w:val="17"/>
          <w:szCs w:val="16"/>
        </w:rPr>
        <w:t>Although American right-wing populism has</w:t>
      </w:r>
      <w:r w:rsidR="00B62A9C" w:rsidRPr="001D02E9">
        <w:rPr>
          <w:rFonts w:ascii="Arial" w:hAnsi="Arial" w:cs="Arial"/>
          <w:sz w:val="17"/>
          <w:szCs w:val="16"/>
        </w:rPr>
        <w:t xml:space="preserve"> real social roots, it has long </w:t>
      </w:r>
      <w:r w:rsidRPr="001D02E9">
        <w:rPr>
          <w:rFonts w:ascii="Arial" w:hAnsi="Arial" w:cs="Arial"/>
          <w:sz w:val="17"/>
          <w:szCs w:val="16"/>
        </w:rPr>
        <w:t>been nurtured by powerful elites seeking to undercu</w:t>
      </w:r>
      <w:r w:rsidR="00B62A9C" w:rsidRPr="001D02E9">
        <w:rPr>
          <w:rFonts w:ascii="Arial" w:hAnsi="Arial" w:cs="Arial"/>
          <w:sz w:val="17"/>
          <w:szCs w:val="16"/>
        </w:rPr>
        <w:t xml:space="preserve">t support for modern structures </w:t>
      </w:r>
      <w:r w:rsidRPr="001D02E9">
        <w:rPr>
          <w:rFonts w:ascii="Arial" w:hAnsi="Arial" w:cs="Arial"/>
          <w:sz w:val="17"/>
          <w:szCs w:val="16"/>
        </w:rPr>
        <w:t xml:space="preserve">of economic regulation and the welfare state. </w:t>
      </w:r>
      <w:r w:rsidR="00B62A9C" w:rsidRPr="001D02E9">
        <w:rPr>
          <w:rFonts w:ascii="Arial" w:hAnsi="Arial" w:cs="Arial"/>
          <w:sz w:val="17"/>
          <w:szCs w:val="16"/>
        </w:rPr>
        <w:t xml:space="preserve">American political institutions </w:t>
      </w:r>
      <w:r w:rsidRPr="001D02E9">
        <w:rPr>
          <w:rFonts w:ascii="Arial" w:hAnsi="Arial" w:cs="Arial"/>
          <w:sz w:val="17"/>
          <w:szCs w:val="16"/>
        </w:rPr>
        <w:t>offered a distinctive opportunity for a populist figur</w:t>
      </w:r>
      <w:r w:rsidR="00B62A9C" w:rsidRPr="001D02E9">
        <w:rPr>
          <w:rFonts w:ascii="Arial" w:hAnsi="Arial" w:cs="Arial"/>
          <w:sz w:val="17"/>
          <w:szCs w:val="16"/>
        </w:rPr>
        <w:t xml:space="preserve">e to draw on this fury to first </w:t>
      </w:r>
      <w:r w:rsidRPr="001D02E9">
        <w:rPr>
          <w:rFonts w:ascii="Arial" w:hAnsi="Arial" w:cs="Arial"/>
          <w:sz w:val="17"/>
          <w:szCs w:val="16"/>
        </w:rPr>
        <w:t>capture the nomination of the GOP, and from</w:t>
      </w:r>
      <w:r w:rsidR="00B62A9C" w:rsidRPr="001D02E9">
        <w:rPr>
          <w:rFonts w:ascii="Arial" w:hAnsi="Arial" w:cs="Arial"/>
          <w:sz w:val="17"/>
          <w:szCs w:val="16"/>
        </w:rPr>
        <w:t xml:space="preserve"> that position to ascend to the </w:t>
      </w:r>
      <w:r w:rsidRPr="001D02E9">
        <w:rPr>
          <w:rFonts w:ascii="Arial" w:hAnsi="Arial" w:cs="Arial"/>
          <w:sz w:val="17"/>
          <w:szCs w:val="16"/>
        </w:rPr>
        <w:t>White House. Yet the administration’s substantive ag</w:t>
      </w:r>
      <w:r w:rsidR="00B62A9C" w:rsidRPr="001D02E9">
        <w:rPr>
          <w:rFonts w:ascii="Arial" w:hAnsi="Arial" w:cs="Arial"/>
          <w:sz w:val="17"/>
          <w:szCs w:val="16"/>
        </w:rPr>
        <w:t xml:space="preserve">enda constitutes a </w:t>
      </w:r>
      <w:proofErr w:type="spellStart"/>
      <w:r w:rsidR="00B62A9C" w:rsidRPr="001D02E9">
        <w:rPr>
          <w:rFonts w:ascii="Arial" w:hAnsi="Arial" w:cs="Arial"/>
          <w:sz w:val="17"/>
          <w:szCs w:val="16"/>
        </w:rPr>
        <w:t>fullthroated</w:t>
      </w:r>
      <w:proofErr w:type="spellEnd"/>
      <w:r w:rsidR="00B62A9C" w:rsidRPr="001D02E9">
        <w:rPr>
          <w:rFonts w:ascii="Arial" w:hAnsi="Arial" w:cs="Arial"/>
          <w:sz w:val="17"/>
          <w:szCs w:val="16"/>
        </w:rPr>
        <w:t xml:space="preserve"> </w:t>
      </w:r>
      <w:r w:rsidRPr="001D02E9">
        <w:rPr>
          <w:rFonts w:ascii="Arial" w:hAnsi="Arial" w:cs="Arial"/>
          <w:sz w:val="17"/>
          <w:szCs w:val="16"/>
        </w:rPr>
        <w:t>endorsement of the GOP economic el</w:t>
      </w:r>
      <w:r w:rsidR="00B62A9C" w:rsidRPr="001D02E9">
        <w:rPr>
          <w:rFonts w:ascii="Arial" w:hAnsi="Arial" w:cs="Arial"/>
          <w:sz w:val="17"/>
          <w:szCs w:val="16"/>
        </w:rPr>
        <w:t xml:space="preserve">ite’s long-standing demands for </w:t>
      </w:r>
      <w:r w:rsidRPr="001D02E9">
        <w:rPr>
          <w:rFonts w:ascii="Arial" w:hAnsi="Arial" w:cs="Arial"/>
          <w:sz w:val="17"/>
          <w:szCs w:val="16"/>
        </w:rPr>
        <w:t>cuts in social spending, tax reductions for the wealth</w:t>
      </w:r>
      <w:r w:rsidR="00B62A9C" w:rsidRPr="001D02E9">
        <w:rPr>
          <w:rFonts w:ascii="Arial" w:hAnsi="Arial" w:cs="Arial"/>
          <w:sz w:val="17"/>
          <w:szCs w:val="16"/>
        </w:rPr>
        <w:t xml:space="preserve">y, and the gutting of consumer, </w:t>
      </w:r>
      <w:r w:rsidRPr="001D02E9">
        <w:rPr>
          <w:rFonts w:ascii="Arial" w:hAnsi="Arial" w:cs="Arial"/>
          <w:sz w:val="17"/>
          <w:szCs w:val="16"/>
        </w:rPr>
        <w:t>worker and environmental protections. The</w:t>
      </w:r>
      <w:r w:rsidR="00B62A9C" w:rsidRPr="001D02E9">
        <w:rPr>
          <w:rFonts w:ascii="Arial" w:hAnsi="Arial" w:cs="Arial"/>
          <w:sz w:val="17"/>
          <w:szCs w:val="16"/>
        </w:rPr>
        <w:t xml:space="preserve"> chasm between Trump’s rhetoric </w:t>
      </w:r>
      <w:r w:rsidRPr="001D02E9">
        <w:rPr>
          <w:rFonts w:ascii="Arial" w:hAnsi="Arial" w:cs="Arial"/>
          <w:sz w:val="17"/>
          <w:szCs w:val="16"/>
        </w:rPr>
        <w:t xml:space="preserve">and his actions justifies a more </w:t>
      </w:r>
      <w:proofErr w:type="spellStart"/>
      <w:r w:rsidRPr="001D02E9">
        <w:rPr>
          <w:rFonts w:ascii="Arial" w:hAnsi="Arial" w:cs="Arial"/>
          <w:sz w:val="17"/>
          <w:szCs w:val="16"/>
        </w:rPr>
        <w:t>skeptical</w:t>
      </w:r>
      <w:proofErr w:type="spellEnd"/>
      <w:r w:rsidRPr="001D02E9">
        <w:rPr>
          <w:rFonts w:ascii="Arial" w:hAnsi="Arial" w:cs="Arial"/>
          <w:sz w:val="17"/>
          <w:szCs w:val="16"/>
        </w:rPr>
        <w:t xml:space="preserve"> assessment of the b</w:t>
      </w:r>
      <w:r w:rsidR="00B62A9C" w:rsidRPr="001D02E9">
        <w:rPr>
          <w:rFonts w:ascii="Arial" w:hAnsi="Arial" w:cs="Arial"/>
          <w:sz w:val="17"/>
          <w:szCs w:val="16"/>
        </w:rPr>
        <w:t xml:space="preserve">readth and depth </w:t>
      </w:r>
      <w:r w:rsidRPr="001D02E9">
        <w:rPr>
          <w:rFonts w:ascii="Arial" w:hAnsi="Arial" w:cs="Arial"/>
          <w:sz w:val="17"/>
          <w:szCs w:val="16"/>
        </w:rPr>
        <w:t>of American populism, one that acknowledges</w:t>
      </w:r>
      <w:r w:rsidR="00B62A9C" w:rsidRPr="001D02E9">
        <w:rPr>
          <w:rFonts w:ascii="Arial" w:hAnsi="Arial" w:cs="Arial"/>
          <w:sz w:val="17"/>
          <w:szCs w:val="16"/>
        </w:rPr>
        <w:t xml:space="preserve"> how its contours are shaped by </w:t>
      </w:r>
      <w:r w:rsidRPr="001D02E9">
        <w:rPr>
          <w:rFonts w:ascii="Arial" w:hAnsi="Arial" w:cs="Arial"/>
          <w:sz w:val="17"/>
          <w:szCs w:val="16"/>
        </w:rPr>
        <w:t>the nation’s unusual political institutions, its intensif</w:t>
      </w:r>
      <w:r w:rsidR="00B62A9C" w:rsidRPr="001D02E9">
        <w:rPr>
          <w:rFonts w:ascii="Arial" w:hAnsi="Arial" w:cs="Arial"/>
          <w:sz w:val="17"/>
          <w:szCs w:val="16"/>
        </w:rPr>
        <w:t xml:space="preserve">ying political polarization and </w:t>
      </w:r>
      <w:r w:rsidRPr="001D02E9">
        <w:rPr>
          <w:rFonts w:ascii="Arial" w:hAnsi="Arial" w:cs="Arial"/>
          <w:sz w:val="17"/>
          <w:szCs w:val="16"/>
        </w:rPr>
        <w:t>the out-sized influence of the wealthy.</w:t>
      </w:r>
    </w:p>
    <w:p w14:paraId="73047C15" w14:textId="77777777" w:rsidR="00F0734B" w:rsidRPr="001D02E9" w:rsidRDefault="00F0734B" w:rsidP="0039302E">
      <w:pPr>
        <w:ind w:left="284" w:right="231"/>
        <w:rPr>
          <w:rFonts w:ascii="Arial" w:hAnsi="Arial" w:cs="Arial"/>
          <w:b/>
          <w:sz w:val="17"/>
          <w:szCs w:val="16"/>
        </w:rPr>
      </w:pPr>
    </w:p>
    <w:p w14:paraId="593ACDB5" w14:textId="368E019A" w:rsidR="008873DF" w:rsidRPr="001D02E9" w:rsidRDefault="00B62A9C" w:rsidP="0039302E">
      <w:pPr>
        <w:ind w:left="284" w:right="231"/>
        <w:rPr>
          <w:rFonts w:ascii="Arial" w:hAnsi="Arial" w:cs="Arial"/>
          <w:b/>
          <w:i/>
          <w:sz w:val="17"/>
          <w:szCs w:val="16"/>
          <w:u w:val="single"/>
        </w:rPr>
      </w:pPr>
      <w:r w:rsidRPr="001D02E9">
        <w:rPr>
          <w:rFonts w:ascii="Arial" w:hAnsi="Arial" w:cs="Arial"/>
          <w:b/>
          <w:sz w:val="17"/>
          <w:szCs w:val="16"/>
          <w:u w:val="single"/>
        </w:rPr>
        <w:t xml:space="preserve">Michael </w:t>
      </w:r>
      <w:r w:rsidR="008873DF" w:rsidRPr="001D02E9">
        <w:rPr>
          <w:rFonts w:ascii="Arial" w:hAnsi="Arial" w:cs="Arial"/>
          <w:b/>
          <w:sz w:val="17"/>
          <w:szCs w:val="16"/>
          <w:u w:val="single"/>
        </w:rPr>
        <w:t>McQuarrie</w:t>
      </w:r>
      <w:r w:rsidR="00F0734B" w:rsidRPr="001D02E9">
        <w:rPr>
          <w:rFonts w:ascii="Arial" w:hAnsi="Arial" w:cs="Arial"/>
          <w:b/>
          <w:sz w:val="17"/>
          <w:szCs w:val="16"/>
          <w:u w:val="single"/>
        </w:rPr>
        <w:t>,</w:t>
      </w:r>
      <w:r w:rsidR="008873DF" w:rsidRPr="001D02E9">
        <w:rPr>
          <w:rFonts w:ascii="Arial" w:hAnsi="Arial" w:cs="Arial"/>
          <w:b/>
          <w:sz w:val="17"/>
          <w:szCs w:val="16"/>
          <w:u w:val="single"/>
        </w:rPr>
        <w:t xml:space="preserve"> </w:t>
      </w:r>
      <w:r w:rsidRPr="001D02E9">
        <w:rPr>
          <w:rFonts w:ascii="Arial" w:hAnsi="Arial" w:cs="Arial"/>
          <w:b/>
          <w:i/>
          <w:sz w:val="17"/>
          <w:szCs w:val="16"/>
          <w:u w:val="single"/>
        </w:rPr>
        <w:t>The revolt of the Rust Belt: place and politics in the age of anger</w:t>
      </w:r>
    </w:p>
    <w:p w14:paraId="26618175" w14:textId="77777777" w:rsidR="00B62A9C" w:rsidRPr="001D02E9" w:rsidRDefault="00B62A9C" w:rsidP="0039302E">
      <w:pPr>
        <w:ind w:left="284" w:right="231"/>
        <w:rPr>
          <w:rFonts w:ascii="Arial" w:hAnsi="Arial" w:cs="Arial"/>
          <w:i/>
          <w:sz w:val="17"/>
          <w:szCs w:val="16"/>
        </w:rPr>
      </w:pPr>
    </w:p>
    <w:p w14:paraId="05B03ADA" w14:textId="6EFA8A65" w:rsidR="00B62A9C" w:rsidRPr="001D02E9" w:rsidRDefault="00B62A9C" w:rsidP="0039302E">
      <w:pPr>
        <w:ind w:left="284" w:right="231"/>
        <w:rPr>
          <w:rFonts w:ascii="Arial" w:hAnsi="Arial" w:cs="Arial"/>
          <w:sz w:val="17"/>
          <w:szCs w:val="16"/>
        </w:rPr>
      </w:pPr>
      <w:r w:rsidRPr="001D02E9">
        <w:rPr>
          <w:rFonts w:ascii="Arial" w:hAnsi="Arial" w:cs="Arial"/>
          <w:sz w:val="17"/>
          <w:szCs w:val="16"/>
        </w:rPr>
        <w:t xml:space="preserve">This paper argues that the election of Donald Trump is the product of a confluence of historical factors rather than the distinctive appeal of the victor himself. By paying particular attention to the geography of unusual voting behaviour the analytical question comes into view: why did so much uncharacteristic voting occur in the Rust Belt states of the upper Midwest? It is impossible to answer this question adequately using conventional categorical attributes. The usual hypotheses of ‘economic anxiety’ and white </w:t>
      </w:r>
      <w:proofErr w:type="spellStart"/>
      <w:r w:rsidRPr="001D02E9">
        <w:rPr>
          <w:rFonts w:ascii="Arial" w:hAnsi="Arial" w:cs="Arial"/>
          <w:sz w:val="17"/>
          <w:szCs w:val="16"/>
        </w:rPr>
        <w:t>revanchism</w:t>
      </w:r>
      <w:proofErr w:type="spellEnd"/>
      <w:r w:rsidRPr="001D02E9">
        <w:rPr>
          <w:rFonts w:ascii="Arial" w:hAnsi="Arial" w:cs="Arial"/>
          <w:sz w:val="17"/>
          <w:szCs w:val="16"/>
        </w:rPr>
        <w:t xml:space="preserve"> are unable to account for sudden shifts in the voting behaviour of both white and black voters in post-industrial territories. Instead, it is necessary to turn to the history of the region and the institutional apparatus that connected voters there to the federal government and the Democratic Party. From this perspective we can see that the active dismantling of the </w:t>
      </w:r>
      <w:proofErr w:type="spellStart"/>
      <w:r w:rsidRPr="001D02E9">
        <w:rPr>
          <w:rFonts w:ascii="Arial" w:hAnsi="Arial" w:cs="Arial"/>
          <w:sz w:val="17"/>
          <w:szCs w:val="16"/>
        </w:rPr>
        <w:t>Fordist</w:t>
      </w:r>
      <w:proofErr w:type="spellEnd"/>
      <w:r w:rsidRPr="001D02E9">
        <w:rPr>
          <w:rFonts w:ascii="Arial" w:hAnsi="Arial" w:cs="Arial"/>
          <w:sz w:val="17"/>
          <w:szCs w:val="16"/>
        </w:rPr>
        <w:t xml:space="preserve"> social order set the region on a divergent path from the rest of the country. But this path had no political outlet due to the reorientation of the Democratic Party around a new class and geographic base. Due to this, the party pursued policies that would magnify the region’s difficulties rather than alleviate its circumstances. Moreover, the elaborate institutional ties that connected the region’s voters to the Democratic Party and the federal government meant that the political implications of regional decline would be muted. However, as these institutions frayed, Rust Belt voters were made available to candidates that challenged the policy consensus that had done so much damage to the region. The election was decided by a Rust Belt revolt that unified black and white working-class voters against Hillary Clinton and the Democratic Party.</w:t>
      </w:r>
    </w:p>
    <w:p w14:paraId="3FF26E19" w14:textId="77777777" w:rsidR="008873DF" w:rsidRPr="001D02E9" w:rsidRDefault="008873DF" w:rsidP="0039302E">
      <w:pPr>
        <w:ind w:left="284" w:right="231"/>
        <w:rPr>
          <w:rFonts w:ascii="Arial" w:hAnsi="Arial" w:cs="Arial"/>
          <w:b/>
          <w:sz w:val="17"/>
          <w:szCs w:val="16"/>
        </w:rPr>
      </w:pPr>
    </w:p>
    <w:p w14:paraId="52768AA6" w14:textId="347C3513" w:rsidR="008873DF" w:rsidRPr="001D02E9" w:rsidRDefault="00A62B7B" w:rsidP="0039302E">
      <w:pPr>
        <w:ind w:left="284" w:right="231"/>
        <w:rPr>
          <w:rFonts w:ascii="Arial" w:hAnsi="Arial" w:cs="Arial"/>
          <w:b/>
          <w:i/>
          <w:sz w:val="17"/>
          <w:szCs w:val="16"/>
          <w:u w:val="single"/>
        </w:rPr>
      </w:pPr>
      <w:proofErr w:type="spellStart"/>
      <w:r w:rsidRPr="001D02E9">
        <w:rPr>
          <w:rFonts w:ascii="Arial" w:hAnsi="Arial" w:cs="Arial"/>
          <w:b/>
          <w:sz w:val="17"/>
          <w:szCs w:val="16"/>
          <w:u w:val="single"/>
        </w:rPr>
        <w:t>Michèle</w:t>
      </w:r>
      <w:proofErr w:type="spellEnd"/>
      <w:r w:rsidRPr="001D02E9">
        <w:rPr>
          <w:rFonts w:ascii="Arial" w:hAnsi="Arial" w:cs="Arial"/>
          <w:b/>
          <w:sz w:val="17"/>
          <w:szCs w:val="16"/>
          <w:u w:val="single"/>
        </w:rPr>
        <w:t xml:space="preserve"> </w:t>
      </w:r>
      <w:r w:rsidR="008873DF" w:rsidRPr="001D02E9">
        <w:rPr>
          <w:rFonts w:ascii="Arial" w:hAnsi="Arial" w:cs="Arial"/>
          <w:b/>
          <w:sz w:val="17"/>
          <w:szCs w:val="16"/>
          <w:u w:val="single"/>
        </w:rPr>
        <w:t>Lamont, Park, Bo</w:t>
      </w:r>
      <w:r w:rsidRPr="001D02E9">
        <w:rPr>
          <w:rFonts w:ascii="Arial" w:hAnsi="Arial" w:cs="Arial"/>
          <w:b/>
          <w:sz w:val="17"/>
          <w:szCs w:val="16"/>
          <w:u w:val="single"/>
        </w:rPr>
        <w:t xml:space="preserve"> Yun Park</w:t>
      </w:r>
      <w:r w:rsidR="008873DF" w:rsidRPr="001D02E9">
        <w:rPr>
          <w:rFonts w:ascii="Arial" w:hAnsi="Arial" w:cs="Arial"/>
          <w:b/>
          <w:sz w:val="17"/>
          <w:szCs w:val="16"/>
          <w:u w:val="single"/>
        </w:rPr>
        <w:t xml:space="preserve"> and </w:t>
      </w:r>
      <w:r w:rsidRPr="001D02E9">
        <w:rPr>
          <w:rFonts w:ascii="Arial" w:hAnsi="Arial" w:cs="Arial"/>
          <w:b/>
          <w:sz w:val="17"/>
          <w:szCs w:val="16"/>
          <w:u w:val="single"/>
        </w:rPr>
        <w:t xml:space="preserve">Elena </w:t>
      </w:r>
      <w:r w:rsidR="00F0734B" w:rsidRPr="001D02E9">
        <w:rPr>
          <w:rFonts w:ascii="Arial" w:hAnsi="Arial" w:cs="Arial"/>
          <w:b/>
          <w:sz w:val="17"/>
          <w:szCs w:val="16"/>
          <w:u w:val="single"/>
        </w:rPr>
        <w:t>Ayala-</w:t>
      </w:r>
      <w:proofErr w:type="spellStart"/>
      <w:r w:rsidR="00F0734B" w:rsidRPr="001D02E9">
        <w:rPr>
          <w:rFonts w:ascii="Arial" w:hAnsi="Arial" w:cs="Arial"/>
          <w:b/>
          <w:sz w:val="17"/>
          <w:szCs w:val="16"/>
          <w:u w:val="single"/>
        </w:rPr>
        <w:t>Hurtad</w:t>
      </w:r>
      <w:proofErr w:type="spellEnd"/>
      <w:r w:rsidR="00F0734B" w:rsidRPr="001D02E9">
        <w:rPr>
          <w:rFonts w:ascii="Arial" w:hAnsi="Arial" w:cs="Arial"/>
          <w:b/>
          <w:sz w:val="17"/>
          <w:szCs w:val="16"/>
          <w:u w:val="single"/>
        </w:rPr>
        <w:t xml:space="preserve">, </w:t>
      </w:r>
      <w:r w:rsidR="008873DF" w:rsidRPr="001D02E9">
        <w:rPr>
          <w:rFonts w:ascii="Arial" w:hAnsi="Arial" w:cs="Arial"/>
          <w:b/>
          <w:i/>
          <w:sz w:val="17"/>
          <w:szCs w:val="16"/>
          <w:u w:val="single"/>
        </w:rPr>
        <w:t xml:space="preserve">Trump’s </w:t>
      </w:r>
      <w:r w:rsidRPr="001D02E9">
        <w:rPr>
          <w:rFonts w:ascii="Arial" w:hAnsi="Arial" w:cs="Arial"/>
          <w:b/>
          <w:i/>
          <w:sz w:val="17"/>
          <w:szCs w:val="16"/>
          <w:u w:val="single"/>
        </w:rPr>
        <w:t xml:space="preserve">electoral </w:t>
      </w:r>
      <w:r w:rsidR="008873DF" w:rsidRPr="001D02E9">
        <w:rPr>
          <w:rFonts w:ascii="Arial" w:hAnsi="Arial" w:cs="Arial"/>
          <w:b/>
          <w:i/>
          <w:sz w:val="17"/>
          <w:szCs w:val="16"/>
          <w:u w:val="single"/>
        </w:rPr>
        <w:t>speeches and the white working class</w:t>
      </w:r>
    </w:p>
    <w:p w14:paraId="26C795AA" w14:textId="77777777" w:rsidR="00A62B7B" w:rsidRPr="001D02E9" w:rsidRDefault="00A62B7B" w:rsidP="0039302E">
      <w:pPr>
        <w:ind w:left="284" w:right="231"/>
        <w:rPr>
          <w:rFonts w:ascii="Arial" w:hAnsi="Arial" w:cs="Arial"/>
          <w:i/>
          <w:sz w:val="17"/>
          <w:szCs w:val="16"/>
        </w:rPr>
      </w:pPr>
    </w:p>
    <w:p w14:paraId="776CE9A4" w14:textId="733AD2F8" w:rsidR="00A62B7B" w:rsidRPr="001D02E9" w:rsidRDefault="00A62B7B" w:rsidP="0039302E">
      <w:pPr>
        <w:ind w:left="284" w:right="231"/>
        <w:rPr>
          <w:rFonts w:ascii="Arial" w:hAnsi="Arial" w:cs="Arial"/>
          <w:sz w:val="17"/>
          <w:szCs w:val="16"/>
        </w:rPr>
      </w:pPr>
      <w:r w:rsidRPr="001D02E9">
        <w:rPr>
          <w:rFonts w:ascii="Arial" w:hAnsi="Arial" w:cs="Arial"/>
          <w:sz w:val="17"/>
          <w:szCs w:val="16"/>
        </w:rPr>
        <w:t>This paper contributes to the study of social</w:t>
      </w:r>
      <w:r w:rsidR="00B62A9C" w:rsidRPr="001D02E9">
        <w:rPr>
          <w:rFonts w:ascii="Arial" w:hAnsi="Arial" w:cs="Arial"/>
          <w:sz w:val="17"/>
          <w:szCs w:val="16"/>
        </w:rPr>
        <w:t xml:space="preserve"> change by considering boundary </w:t>
      </w:r>
      <w:r w:rsidRPr="001D02E9">
        <w:rPr>
          <w:rFonts w:ascii="Arial" w:hAnsi="Arial" w:cs="Arial"/>
          <w:sz w:val="17"/>
          <w:szCs w:val="16"/>
        </w:rPr>
        <w:t>work as a dimension of cultural change. Drawing on th</w:t>
      </w:r>
      <w:r w:rsidR="00B62A9C" w:rsidRPr="001D02E9">
        <w:rPr>
          <w:rFonts w:ascii="Arial" w:hAnsi="Arial" w:cs="Arial"/>
          <w:sz w:val="17"/>
          <w:szCs w:val="16"/>
        </w:rPr>
        <w:t xml:space="preserve">e computer-assisted qualitative </w:t>
      </w:r>
      <w:r w:rsidRPr="001D02E9">
        <w:rPr>
          <w:rFonts w:ascii="Arial" w:hAnsi="Arial" w:cs="Arial"/>
          <w:sz w:val="17"/>
          <w:szCs w:val="16"/>
        </w:rPr>
        <w:t xml:space="preserve">analysis of 73 formal speeches made by Donald </w:t>
      </w:r>
      <w:r w:rsidR="00B62A9C" w:rsidRPr="001D02E9">
        <w:rPr>
          <w:rFonts w:ascii="Arial" w:hAnsi="Arial" w:cs="Arial"/>
          <w:sz w:val="17"/>
          <w:szCs w:val="16"/>
        </w:rPr>
        <w:t xml:space="preserve">Trump during the 2016 electoral </w:t>
      </w:r>
      <w:r w:rsidRPr="001D02E9">
        <w:rPr>
          <w:rFonts w:ascii="Arial" w:hAnsi="Arial" w:cs="Arial"/>
          <w:sz w:val="17"/>
          <w:szCs w:val="16"/>
        </w:rPr>
        <w:t>campaign, we argue that his political rhetoric</w:t>
      </w:r>
      <w:r w:rsidR="00B62A9C" w:rsidRPr="001D02E9">
        <w:rPr>
          <w:rFonts w:ascii="Arial" w:hAnsi="Arial" w:cs="Arial"/>
          <w:sz w:val="17"/>
          <w:szCs w:val="16"/>
        </w:rPr>
        <w:t xml:space="preserve">, which led to his presidential </w:t>
      </w:r>
      <w:r w:rsidRPr="001D02E9">
        <w:rPr>
          <w:rFonts w:ascii="Arial" w:hAnsi="Arial" w:cs="Arial"/>
          <w:sz w:val="17"/>
          <w:szCs w:val="16"/>
        </w:rPr>
        <w:t>victory, addressed the white working class’s concer</w:t>
      </w:r>
      <w:r w:rsidR="00B62A9C" w:rsidRPr="001D02E9">
        <w:rPr>
          <w:rFonts w:ascii="Arial" w:hAnsi="Arial" w:cs="Arial"/>
          <w:sz w:val="17"/>
          <w:szCs w:val="16"/>
        </w:rPr>
        <w:t xml:space="preserve">n with their declining position </w:t>
      </w:r>
      <w:r w:rsidRPr="001D02E9">
        <w:rPr>
          <w:rFonts w:ascii="Arial" w:hAnsi="Arial" w:cs="Arial"/>
          <w:sz w:val="17"/>
          <w:szCs w:val="16"/>
        </w:rPr>
        <w:t>in the national pecking order. He addressed this g</w:t>
      </w:r>
      <w:r w:rsidR="00B62A9C" w:rsidRPr="001D02E9">
        <w:rPr>
          <w:rFonts w:ascii="Arial" w:hAnsi="Arial" w:cs="Arial"/>
          <w:sz w:val="17"/>
          <w:szCs w:val="16"/>
        </w:rPr>
        <w:t xml:space="preserve">roup’s concern by raising their </w:t>
      </w:r>
      <w:r w:rsidRPr="001D02E9">
        <w:rPr>
          <w:rFonts w:ascii="Arial" w:hAnsi="Arial" w:cs="Arial"/>
          <w:sz w:val="17"/>
          <w:szCs w:val="16"/>
        </w:rPr>
        <w:t>moral status, that is, by (1) emphatically describing</w:t>
      </w:r>
      <w:r w:rsidR="00B62A9C" w:rsidRPr="001D02E9">
        <w:rPr>
          <w:rFonts w:ascii="Arial" w:hAnsi="Arial" w:cs="Arial"/>
          <w:sz w:val="17"/>
          <w:szCs w:val="16"/>
        </w:rPr>
        <w:t xml:space="preserve"> them as hard-working Americans </w:t>
      </w:r>
      <w:r w:rsidRPr="001D02E9">
        <w:rPr>
          <w:rFonts w:ascii="Arial" w:hAnsi="Arial" w:cs="Arial"/>
          <w:sz w:val="17"/>
          <w:szCs w:val="16"/>
        </w:rPr>
        <w:t>who are victims of globalization; (2) voici</w:t>
      </w:r>
      <w:r w:rsidR="00B62A9C" w:rsidRPr="001D02E9">
        <w:rPr>
          <w:rFonts w:ascii="Arial" w:hAnsi="Arial" w:cs="Arial"/>
          <w:sz w:val="17"/>
          <w:szCs w:val="16"/>
        </w:rPr>
        <w:t xml:space="preserve">ng their concerns about ‘people </w:t>
      </w:r>
      <w:r w:rsidRPr="001D02E9">
        <w:rPr>
          <w:rFonts w:ascii="Arial" w:hAnsi="Arial" w:cs="Arial"/>
          <w:sz w:val="17"/>
          <w:szCs w:val="16"/>
        </w:rPr>
        <w:t xml:space="preserve">above’ (professionals, the rich, and politicians); (3) </w:t>
      </w:r>
      <w:r w:rsidR="00B62A9C" w:rsidRPr="001D02E9">
        <w:rPr>
          <w:rFonts w:ascii="Arial" w:hAnsi="Arial" w:cs="Arial"/>
          <w:sz w:val="17"/>
          <w:szCs w:val="16"/>
        </w:rPr>
        <w:t xml:space="preserve">drawing strong moral boundaries </w:t>
      </w:r>
      <w:r w:rsidRPr="001D02E9">
        <w:rPr>
          <w:rFonts w:ascii="Arial" w:hAnsi="Arial" w:cs="Arial"/>
          <w:sz w:val="17"/>
          <w:szCs w:val="16"/>
        </w:rPr>
        <w:t xml:space="preserve">toward undocumented immigrants, refugees, and </w:t>
      </w:r>
      <w:r w:rsidR="00B62A9C" w:rsidRPr="001D02E9">
        <w:rPr>
          <w:rFonts w:ascii="Arial" w:hAnsi="Arial" w:cs="Arial"/>
          <w:sz w:val="17"/>
          <w:szCs w:val="16"/>
        </w:rPr>
        <w:t xml:space="preserve">Muslims; (4) presenting African </w:t>
      </w:r>
      <w:r w:rsidRPr="001D02E9">
        <w:rPr>
          <w:rFonts w:ascii="Arial" w:hAnsi="Arial" w:cs="Arial"/>
          <w:sz w:val="17"/>
          <w:szCs w:val="16"/>
        </w:rPr>
        <w:t>Americans and (legal) Hispanic Americans as</w:t>
      </w:r>
      <w:r w:rsidR="00B62A9C" w:rsidRPr="001D02E9">
        <w:rPr>
          <w:rFonts w:ascii="Arial" w:hAnsi="Arial" w:cs="Arial"/>
          <w:sz w:val="17"/>
          <w:szCs w:val="16"/>
        </w:rPr>
        <w:t xml:space="preserve"> workers who also deserve jobs; (5) stressing </w:t>
      </w:r>
      <w:r w:rsidRPr="001D02E9">
        <w:rPr>
          <w:rFonts w:ascii="Arial" w:hAnsi="Arial" w:cs="Arial"/>
          <w:sz w:val="17"/>
          <w:szCs w:val="16"/>
        </w:rPr>
        <w:t>the role of working-class men a</w:t>
      </w:r>
      <w:r w:rsidR="00B62A9C" w:rsidRPr="001D02E9">
        <w:rPr>
          <w:rFonts w:ascii="Arial" w:hAnsi="Arial" w:cs="Arial"/>
          <w:sz w:val="17"/>
          <w:szCs w:val="16"/>
        </w:rPr>
        <w:t xml:space="preserve">s protectors of women and LGBTQ people. This particular </w:t>
      </w:r>
      <w:r w:rsidRPr="001D02E9">
        <w:rPr>
          <w:rFonts w:ascii="Arial" w:hAnsi="Arial" w:cs="Arial"/>
          <w:sz w:val="17"/>
          <w:szCs w:val="16"/>
        </w:rPr>
        <w:t>case study of the role of boun</w:t>
      </w:r>
      <w:r w:rsidR="00B62A9C" w:rsidRPr="001D02E9">
        <w:rPr>
          <w:rFonts w:ascii="Arial" w:hAnsi="Arial" w:cs="Arial"/>
          <w:sz w:val="17"/>
          <w:szCs w:val="16"/>
        </w:rPr>
        <w:t xml:space="preserve">dary work in political rhetoric </w:t>
      </w:r>
      <w:r w:rsidRPr="001D02E9">
        <w:rPr>
          <w:rFonts w:ascii="Arial" w:hAnsi="Arial" w:cs="Arial"/>
          <w:sz w:val="17"/>
          <w:szCs w:val="16"/>
        </w:rPr>
        <w:t>provides a novel, distinctively sociological approach f</w:t>
      </w:r>
      <w:r w:rsidR="00B62A9C" w:rsidRPr="001D02E9">
        <w:rPr>
          <w:rFonts w:ascii="Arial" w:hAnsi="Arial" w:cs="Arial"/>
          <w:sz w:val="17"/>
          <w:szCs w:val="16"/>
        </w:rPr>
        <w:t xml:space="preserve">or capturing dynamics of </w:t>
      </w:r>
      <w:r w:rsidRPr="001D02E9">
        <w:rPr>
          <w:rFonts w:ascii="Arial" w:hAnsi="Arial" w:cs="Arial"/>
          <w:sz w:val="17"/>
          <w:szCs w:val="16"/>
        </w:rPr>
        <w:t>social change.</w:t>
      </w:r>
    </w:p>
    <w:p w14:paraId="28B1ECC8" w14:textId="77777777" w:rsidR="008873DF" w:rsidRDefault="008873DF" w:rsidP="00B62A9C">
      <w:pPr>
        <w:rPr>
          <w:rFonts w:ascii="Arial" w:hAnsi="Arial" w:cs="Arial"/>
          <w:sz w:val="17"/>
          <w:szCs w:val="16"/>
        </w:rPr>
      </w:pPr>
    </w:p>
    <w:p w14:paraId="23385E6E" w14:textId="77777777" w:rsidR="001D02E9" w:rsidRDefault="001D02E9" w:rsidP="00B62A9C">
      <w:pPr>
        <w:rPr>
          <w:rFonts w:ascii="Arial" w:hAnsi="Arial" w:cs="Arial"/>
          <w:sz w:val="17"/>
          <w:szCs w:val="16"/>
        </w:rPr>
      </w:pPr>
    </w:p>
    <w:p w14:paraId="448B5FDA" w14:textId="77777777" w:rsidR="001D02E9" w:rsidRDefault="001D02E9" w:rsidP="00B62A9C">
      <w:pPr>
        <w:rPr>
          <w:rFonts w:ascii="Arial" w:hAnsi="Arial" w:cs="Arial"/>
          <w:sz w:val="17"/>
          <w:szCs w:val="16"/>
        </w:rPr>
      </w:pPr>
    </w:p>
    <w:p w14:paraId="31E90962" w14:textId="77777777" w:rsidR="001D02E9" w:rsidRDefault="001D02E9" w:rsidP="00B62A9C">
      <w:pPr>
        <w:rPr>
          <w:rFonts w:ascii="Arial" w:hAnsi="Arial" w:cs="Arial"/>
          <w:sz w:val="17"/>
          <w:szCs w:val="16"/>
        </w:rPr>
      </w:pPr>
    </w:p>
    <w:p w14:paraId="5419D09D" w14:textId="77777777" w:rsidR="001D02E9" w:rsidRDefault="001D02E9" w:rsidP="00B62A9C">
      <w:pPr>
        <w:rPr>
          <w:rFonts w:ascii="Arial" w:hAnsi="Arial" w:cs="Arial"/>
          <w:sz w:val="17"/>
          <w:szCs w:val="16"/>
        </w:rPr>
      </w:pPr>
    </w:p>
    <w:p w14:paraId="7D64F2F8" w14:textId="77777777" w:rsidR="001D02E9" w:rsidRDefault="001D02E9" w:rsidP="00B62A9C">
      <w:pPr>
        <w:rPr>
          <w:rFonts w:ascii="Arial" w:hAnsi="Arial" w:cs="Arial"/>
          <w:sz w:val="17"/>
          <w:szCs w:val="16"/>
        </w:rPr>
      </w:pPr>
    </w:p>
    <w:p w14:paraId="24CA0F6D" w14:textId="77777777" w:rsidR="001D02E9" w:rsidRPr="001D02E9" w:rsidRDefault="001D02E9" w:rsidP="00B62A9C">
      <w:pPr>
        <w:rPr>
          <w:rFonts w:ascii="Arial" w:hAnsi="Arial" w:cs="Arial"/>
          <w:sz w:val="17"/>
          <w:szCs w:val="16"/>
        </w:rPr>
      </w:pPr>
    </w:p>
    <w:p w14:paraId="4BDAC973" w14:textId="77777777" w:rsidR="0039302E" w:rsidRPr="001D02E9" w:rsidRDefault="0039302E" w:rsidP="00B62A9C">
      <w:pPr>
        <w:rPr>
          <w:rFonts w:ascii="Arial" w:hAnsi="Arial" w:cs="Arial"/>
          <w:b/>
          <w:sz w:val="17"/>
          <w:szCs w:val="16"/>
        </w:rPr>
      </w:pPr>
    </w:p>
    <w:p w14:paraId="509E8833" w14:textId="187D6CB4" w:rsidR="00F0734B" w:rsidRPr="001D02E9" w:rsidRDefault="00F0734B" w:rsidP="00B62A9C">
      <w:pPr>
        <w:rPr>
          <w:rFonts w:ascii="Arial" w:hAnsi="Arial" w:cs="Arial"/>
          <w:b/>
          <w:sz w:val="17"/>
          <w:szCs w:val="16"/>
        </w:rPr>
      </w:pPr>
      <w:r w:rsidRPr="001D02E9">
        <w:rPr>
          <w:rFonts w:ascii="Arial" w:hAnsi="Arial" w:cs="Arial"/>
          <w:b/>
          <w:noProof/>
          <w:sz w:val="17"/>
          <w:szCs w:val="16"/>
          <w:lang w:eastAsia="en-GB"/>
        </w:rPr>
        <w:drawing>
          <wp:inline distT="0" distB="0" distL="0" distR="0" wp14:anchorId="1EBFFDA0" wp14:editId="291D2001">
            <wp:extent cx="5724525" cy="7429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48989" cy="746125"/>
                    </a:xfrm>
                    <a:prstGeom prst="rect">
                      <a:avLst/>
                    </a:prstGeom>
                  </pic:spPr>
                </pic:pic>
              </a:graphicData>
            </a:graphic>
          </wp:inline>
        </w:drawing>
      </w:r>
    </w:p>
    <w:p w14:paraId="57DE0974" w14:textId="22D92D4F" w:rsidR="00F0734B" w:rsidRPr="001D02E9" w:rsidRDefault="00F0734B" w:rsidP="00B62A9C">
      <w:pPr>
        <w:rPr>
          <w:rFonts w:ascii="Arial" w:hAnsi="Arial" w:cs="Arial"/>
          <w:b/>
          <w:sz w:val="17"/>
          <w:szCs w:val="16"/>
        </w:rPr>
      </w:pPr>
      <w:r w:rsidRPr="001D02E9">
        <w:rPr>
          <w:rFonts w:cs="Times New Roman"/>
          <w:b/>
          <w:noProof/>
          <w:sz w:val="17"/>
          <w:lang w:eastAsia="en-GB"/>
        </w:rPr>
        <w:lastRenderedPageBreak/>
        <w:drawing>
          <wp:inline distT="0" distB="0" distL="0" distR="0" wp14:anchorId="453FCA75" wp14:editId="3B46B6A2">
            <wp:extent cx="5724525" cy="834272"/>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7826"/>
                    <a:stretch/>
                  </pic:blipFill>
                  <pic:spPr bwMode="auto">
                    <a:xfrm>
                      <a:off x="0" y="0"/>
                      <a:ext cx="5727700" cy="834735"/>
                    </a:xfrm>
                    <a:prstGeom prst="rect">
                      <a:avLst/>
                    </a:prstGeom>
                    <a:ln>
                      <a:noFill/>
                    </a:ln>
                    <a:extLst>
                      <a:ext uri="{53640926-AAD7-44D8-BBD7-CCE9431645EC}">
                        <a14:shadowObscured xmlns:a14="http://schemas.microsoft.com/office/drawing/2010/main"/>
                      </a:ext>
                    </a:extLst>
                  </pic:spPr>
                </pic:pic>
              </a:graphicData>
            </a:graphic>
          </wp:inline>
        </w:drawing>
      </w:r>
    </w:p>
    <w:p w14:paraId="158D7077" w14:textId="4EF4666E" w:rsidR="00F0734B" w:rsidRPr="001D02E9" w:rsidRDefault="00F0734B" w:rsidP="00B62A9C">
      <w:pPr>
        <w:rPr>
          <w:rFonts w:ascii="Arial" w:hAnsi="Arial" w:cs="Arial"/>
          <w:b/>
          <w:sz w:val="17"/>
          <w:szCs w:val="16"/>
        </w:rPr>
      </w:pPr>
    </w:p>
    <w:p w14:paraId="4CD56C67" w14:textId="785B09DF" w:rsidR="008873DF" w:rsidRPr="001D02E9" w:rsidRDefault="00637432" w:rsidP="0039302E">
      <w:pPr>
        <w:ind w:left="284" w:right="231"/>
        <w:rPr>
          <w:rFonts w:ascii="Arial" w:hAnsi="Arial" w:cs="Arial"/>
          <w:b/>
          <w:sz w:val="17"/>
          <w:szCs w:val="16"/>
          <w:u w:val="single"/>
        </w:rPr>
      </w:pPr>
      <w:r w:rsidRPr="001D02E9">
        <w:rPr>
          <w:rFonts w:ascii="Arial" w:hAnsi="Arial" w:cs="Arial"/>
          <w:b/>
          <w:sz w:val="17"/>
          <w:szCs w:val="16"/>
          <w:u w:val="single"/>
        </w:rPr>
        <w:t xml:space="preserve">Bart </w:t>
      </w:r>
      <w:proofErr w:type="spellStart"/>
      <w:r w:rsidR="00F0734B" w:rsidRPr="001D02E9">
        <w:rPr>
          <w:rFonts w:ascii="Arial" w:hAnsi="Arial" w:cs="Arial"/>
          <w:b/>
          <w:sz w:val="17"/>
          <w:szCs w:val="16"/>
          <w:u w:val="single"/>
        </w:rPr>
        <w:t>Bonikowski</w:t>
      </w:r>
      <w:proofErr w:type="spellEnd"/>
      <w:r w:rsidR="00F0734B" w:rsidRPr="001D02E9">
        <w:rPr>
          <w:rFonts w:ascii="Arial" w:hAnsi="Arial" w:cs="Arial"/>
          <w:b/>
          <w:sz w:val="17"/>
          <w:szCs w:val="16"/>
          <w:u w:val="single"/>
        </w:rPr>
        <w:t xml:space="preserve">, </w:t>
      </w:r>
      <w:r w:rsidR="008873DF" w:rsidRPr="001D02E9">
        <w:rPr>
          <w:rFonts w:ascii="Arial" w:hAnsi="Arial" w:cs="Arial"/>
          <w:b/>
          <w:i/>
          <w:sz w:val="17"/>
          <w:szCs w:val="16"/>
          <w:u w:val="single"/>
        </w:rPr>
        <w:t xml:space="preserve">Ethno-nationalist populism and </w:t>
      </w:r>
      <w:r w:rsidRPr="001D02E9">
        <w:rPr>
          <w:rFonts w:ascii="Arial" w:hAnsi="Arial" w:cs="Arial"/>
          <w:b/>
          <w:i/>
          <w:sz w:val="17"/>
          <w:szCs w:val="16"/>
          <w:u w:val="single"/>
        </w:rPr>
        <w:t xml:space="preserve">the mobilization of </w:t>
      </w:r>
      <w:r w:rsidR="008873DF" w:rsidRPr="001D02E9">
        <w:rPr>
          <w:rFonts w:ascii="Arial" w:hAnsi="Arial" w:cs="Arial"/>
          <w:b/>
          <w:i/>
          <w:sz w:val="17"/>
          <w:szCs w:val="16"/>
          <w:u w:val="single"/>
        </w:rPr>
        <w:t>collective resentment</w:t>
      </w:r>
    </w:p>
    <w:p w14:paraId="32AC8AA7" w14:textId="77777777" w:rsidR="008873DF" w:rsidRPr="001D02E9" w:rsidRDefault="008873DF" w:rsidP="0039302E">
      <w:pPr>
        <w:ind w:left="284" w:right="231"/>
        <w:rPr>
          <w:rFonts w:ascii="Arial" w:hAnsi="Arial" w:cs="Arial"/>
          <w:sz w:val="17"/>
          <w:szCs w:val="16"/>
          <w:u w:val="single"/>
        </w:rPr>
      </w:pPr>
    </w:p>
    <w:p w14:paraId="7F2341A0" w14:textId="351A691A" w:rsidR="00637432" w:rsidRPr="001D02E9" w:rsidRDefault="00637432" w:rsidP="0039302E">
      <w:pPr>
        <w:ind w:left="284" w:right="231"/>
        <w:rPr>
          <w:rFonts w:ascii="Arial" w:hAnsi="Arial" w:cs="Arial"/>
          <w:sz w:val="17"/>
          <w:szCs w:val="16"/>
        </w:rPr>
      </w:pPr>
      <w:r w:rsidRPr="001D02E9">
        <w:rPr>
          <w:rFonts w:ascii="Arial" w:hAnsi="Arial" w:cs="Arial"/>
          <w:sz w:val="17"/>
          <w:szCs w:val="16"/>
        </w:rPr>
        <w:t>Scholarly and journalistic accounts of the recent successes of radical-right politics in Europe and the United States, including the Brexit referendum and the Trump campaign, tend to conflate three phenomena: populism, ethno-nationalism and authoritarianism. While all three are important elements of the radical right, they are neither coterminous nor limited to the right. The resulting lack of analytical clarity has hindered accounts of the causes and consequences of ethno-nationalist populism. To address this problem, I bring together existing research on nationalism, populism and authoritarianism in contemporary democracies to precisely define these concepts and examine temporal patterns in their supply and demand, that is, politicians’ discursive strategies and the corresponding public attitudes</w:t>
      </w:r>
      <w:r w:rsidR="00B62A9C" w:rsidRPr="001D02E9">
        <w:rPr>
          <w:rFonts w:ascii="Arial" w:hAnsi="Arial" w:cs="Arial"/>
          <w:sz w:val="17"/>
          <w:szCs w:val="16"/>
        </w:rPr>
        <w:t xml:space="preserve">. </w:t>
      </w:r>
      <w:r w:rsidRPr="001D02E9">
        <w:rPr>
          <w:rFonts w:ascii="Arial" w:hAnsi="Arial" w:cs="Arial"/>
          <w:sz w:val="17"/>
          <w:szCs w:val="16"/>
        </w:rPr>
        <w:t>Based on the available research, I conclude that both the supply and demand sides of radical politics have been relatively stable over time, which sugge</w:t>
      </w:r>
      <w:r w:rsidR="00B62A9C" w:rsidRPr="001D02E9">
        <w:rPr>
          <w:rFonts w:ascii="Arial" w:hAnsi="Arial" w:cs="Arial"/>
          <w:sz w:val="17"/>
          <w:szCs w:val="16"/>
        </w:rPr>
        <w:t xml:space="preserve">sts that in order to understand </w:t>
      </w:r>
      <w:r w:rsidRPr="001D02E9">
        <w:rPr>
          <w:rFonts w:ascii="Arial" w:hAnsi="Arial" w:cs="Arial"/>
          <w:sz w:val="17"/>
          <w:szCs w:val="16"/>
        </w:rPr>
        <w:t xml:space="preserve">public support for radical politics, scholars should instead focus on the increased resonance between pre-existing attitudes and discursive frames. Drawing on recent research in cultural sociology, I argue that resonance is not only a function of the congruence between a frame and the beliefs of its audience, but also of shifting context. In the case of radical-right politics, a variety of social changes have engendered a sense of collective status threat among national </w:t>
      </w:r>
      <w:proofErr w:type="spellStart"/>
      <w:r w:rsidRPr="001D02E9">
        <w:rPr>
          <w:rFonts w:ascii="Arial" w:hAnsi="Arial" w:cs="Arial"/>
          <w:sz w:val="17"/>
          <w:szCs w:val="16"/>
        </w:rPr>
        <w:t>ethnocultural</w:t>
      </w:r>
      <w:proofErr w:type="spellEnd"/>
      <w:r w:rsidRPr="001D02E9">
        <w:rPr>
          <w:rFonts w:ascii="Arial" w:hAnsi="Arial" w:cs="Arial"/>
          <w:sz w:val="17"/>
          <w:szCs w:val="16"/>
        </w:rPr>
        <w:t xml:space="preserve"> majorities. Political and media discourse h</w:t>
      </w:r>
      <w:r w:rsidR="00CF0D3E" w:rsidRPr="001D02E9">
        <w:rPr>
          <w:rFonts w:ascii="Arial" w:hAnsi="Arial" w:cs="Arial"/>
          <w:sz w:val="17"/>
          <w:szCs w:val="16"/>
        </w:rPr>
        <w:t xml:space="preserve">as channelled such threats into </w:t>
      </w:r>
      <w:r w:rsidRPr="001D02E9">
        <w:rPr>
          <w:rFonts w:ascii="Arial" w:hAnsi="Arial" w:cs="Arial"/>
          <w:sz w:val="17"/>
          <w:szCs w:val="16"/>
        </w:rPr>
        <w:t>resentments toward elites, immigrants, and ethnic, racial and religious minorities, thereby activating previously latent attitudes and lending legitimacy to radical political campaigns that promise to return power and status to their aggrieved supporters. Not only does this form of politics threaten democratic institutions and inter-group relations, but it also has the potential to alter the contours of mainstream public discourse, thereby creating the conditions of possibility for future successes of populist, nationalist, and authoritarian politics.</w:t>
      </w:r>
    </w:p>
    <w:p w14:paraId="4129BC98" w14:textId="77777777" w:rsidR="00F0734B" w:rsidRPr="001D02E9" w:rsidRDefault="00F0734B" w:rsidP="0039302E">
      <w:pPr>
        <w:ind w:left="284" w:right="231"/>
        <w:rPr>
          <w:rFonts w:ascii="Arial" w:hAnsi="Arial" w:cs="Arial"/>
          <w:b/>
          <w:sz w:val="17"/>
          <w:szCs w:val="16"/>
        </w:rPr>
      </w:pPr>
    </w:p>
    <w:p w14:paraId="204FFD57" w14:textId="4AC501CC" w:rsidR="008873DF" w:rsidRPr="001D02E9" w:rsidRDefault="00637432" w:rsidP="0039302E">
      <w:pPr>
        <w:ind w:left="284" w:right="231"/>
        <w:rPr>
          <w:rFonts w:ascii="Arial" w:hAnsi="Arial" w:cs="Arial"/>
          <w:b/>
          <w:i/>
          <w:sz w:val="17"/>
          <w:szCs w:val="16"/>
          <w:u w:val="single"/>
        </w:rPr>
      </w:pPr>
      <w:proofErr w:type="spellStart"/>
      <w:r w:rsidRPr="001D02E9">
        <w:rPr>
          <w:rFonts w:ascii="Arial" w:hAnsi="Arial" w:cs="Arial"/>
          <w:b/>
          <w:sz w:val="17"/>
          <w:szCs w:val="16"/>
          <w:u w:val="single"/>
        </w:rPr>
        <w:t>Gurminder</w:t>
      </w:r>
      <w:proofErr w:type="spellEnd"/>
      <w:r w:rsidRPr="001D02E9">
        <w:rPr>
          <w:rFonts w:ascii="Arial" w:hAnsi="Arial" w:cs="Arial"/>
          <w:b/>
          <w:sz w:val="17"/>
          <w:szCs w:val="16"/>
          <w:u w:val="single"/>
        </w:rPr>
        <w:t xml:space="preserve"> K. </w:t>
      </w:r>
      <w:proofErr w:type="spellStart"/>
      <w:r w:rsidR="008873DF" w:rsidRPr="001D02E9">
        <w:rPr>
          <w:rFonts w:ascii="Arial" w:hAnsi="Arial" w:cs="Arial"/>
          <w:b/>
          <w:sz w:val="17"/>
          <w:szCs w:val="16"/>
          <w:u w:val="single"/>
        </w:rPr>
        <w:t>Bhambra</w:t>
      </w:r>
      <w:proofErr w:type="spellEnd"/>
      <w:r w:rsidR="00F0734B" w:rsidRPr="001D02E9">
        <w:rPr>
          <w:rFonts w:ascii="Arial" w:hAnsi="Arial" w:cs="Arial"/>
          <w:b/>
          <w:sz w:val="17"/>
          <w:szCs w:val="16"/>
          <w:u w:val="single"/>
        </w:rPr>
        <w:t>,</w:t>
      </w:r>
      <w:r w:rsidR="008873DF" w:rsidRPr="001D02E9">
        <w:rPr>
          <w:rFonts w:ascii="Arial" w:hAnsi="Arial" w:cs="Arial"/>
          <w:b/>
          <w:sz w:val="17"/>
          <w:szCs w:val="16"/>
          <w:u w:val="single"/>
        </w:rPr>
        <w:t xml:space="preserve"> </w:t>
      </w:r>
      <w:r w:rsidR="008873DF" w:rsidRPr="001D02E9">
        <w:rPr>
          <w:rFonts w:ascii="Arial" w:hAnsi="Arial" w:cs="Arial"/>
          <w:b/>
          <w:i/>
          <w:sz w:val="17"/>
          <w:szCs w:val="16"/>
          <w:u w:val="single"/>
        </w:rPr>
        <w:t xml:space="preserve">Brexit, Trump, and </w:t>
      </w:r>
      <w:r w:rsidR="00B62A9C" w:rsidRPr="001D02E9">
        <w:rPr>
          <w:rFonts w:ascii="Arial" w:hAnsi="Arial" w:cs="Arial"/>
          <w:b/>
          <w:i/>
          <w:sz w:val="17"/>
          <w:szCs w:val="16"/>
          <w:u w:val="single"/>
        </w:rPr>
        <w:t xml:space="preserve">‘methodological whiteness’: on </w:t>
      </w:r>
      <w:r w:rsidRPr="001D02E9">
        <w:rPr>
          <w:rFonts w:ascii="Arial" w:hAnsi="Arial" w:cs="Arial"/>
          <w:b/>
          <w:i/>
          <w:sz w:val="17"/>
          <w:szCs w:val="16"/>
          <w:u w:val="single"/>
        </w:rPr>
        <w:t>the misrecognition of race and class</w:t>
      </w:r>
    </w:p>
    <w:p w14:paraId="3B65C337" w14:textId="77777777" w:rsidR="00637432" w:rsidRPr="001D02E9" w:rsidRDefault="00637432" w:rsidP="0039302E">
      <w:pPr>
        <w:ind w:left="284" w:right="231"/>
        <w:rPr>
          <w:rFonts w:ascii="Arial" w:hAnsi="Arial" w:cs="Arial"/>
          <w:i/>
          <w:sz w:val="17"/>
          <w:szCs w:val="16"/>
        </w:rPr>
      </w:pPr>
    </w:p>
    <w:p w14:paraId="414AA676" w14:textId="69469380" w:rsidR="003A6928" w:rsidRPr="001D02E9" w:rsidRDefault="00637432" w:rsidP="0039302E">
      <w:pPr>
        <w:ind w:left="284" w:right="231"/>
        <w:rPr>
          <w:rFonts w:ascii="Arial" w:hAnsi="Arial" w:cs="Arial"/>
          <w:sz w:val="17"/>
          <w:szCs w:val="16"/>
        </w:rPr>
      </w:pPr>
      <w:r w:rsidRPr="001D02E9">
        <w:rPr>
          <w:rFonts w:ascii="Arial" w:hAnsi="Arial" w:cs="Arial"/>
          <w:sz w:val="17"/>
          <w:szCs w:val="16"/>
        </w:rPr>
        <w:t>The rhetoric of both the Brexit and Trump campai</w:t>
      </w:r>
      <w:r w:rsidR="00B62A9C" w:rsidRPr="001D02E9">
        <w:rPr>
          <w:rFonts w:ascii="Arial" w:hAnsi="Arial" w:cs="Arial"/>
          <w:sz w:val="17"/>
          <w:szCs w:val="16"/>
        </w:rPr>
        <w:t xml:space="preserve">gns was grounded in conceptions </w:t>
      </w:r>
      <w:r w:rsidRPr="001D02E9">
        <w:rPr>
          <w:rFonts w:ascii="Arial" w:hAnsi="Arial" w:cs="Arial"/>
          <w:sz w:val="17"/>
          <w:szCs w:val="16"/>
        </w:rPr>
        <w:t>of the past as the basis for political claims in the present. Both established</w:t>
      </w:r>
      <w:r w:rsidR="00B62A9C" w:rsidRPr="001D02E9">
        <w:rPr>
          <w:rFonts w:ascii="Arial" w:hAnsi="Arial" w:cs="Arial"/>
          <w:sz w:val="17"/>
          <w:szCs w:val="16"/>
        </w:rPr>
        <w:t xml:space="preserve"> </w:t>
      </w:r>
      <w:r w:rsidRPr="001D02E9">
        <w:rPr>
          <w:rFonts w:ascii="Arial" w:hAnsi="Arial" w:cs="Arial"/>
          <w:sz w:val="17"/>
          <w:szCs w:val="16"/>
        </w:rPr>
        <w:t>the past as constituted by nations that were represented as ‘wh</w:t>
      </w:r>
      <w:r w:rsidR="00B62A9C" w:rsidRPr="001D02E9">
        <w:rPr>
          <w:rFonts w:ascii="Arial" w:hAnsi="Arial" w:cs="Arial"/>
          <w:sz w:val="17"/>
          <w:szCs w:val="16"/>
        </w:rPr>
        <w:t xml:space="preserve">ite’ into which </w:t>
      </w:r>
      <w:r w:rsidRPr="001D02E9">
        <w:rPr>
          <w:rFonts w:ascii="Arial" w:hAnsi="Arial" w:cs="Arial"/>
          <w:sz w:val="17"/>
          <w:szCs w:val="16"/>
        </w:rPr>
        <w:t>racialized others had insinuated themselves and gai</w:t>
      </w:r>
      <w:r w:rsidR="00B62A9C" w:rsidRPr="001D02E9">
        <w:rPr>
          <w:rFonts w:ascii="Arial" w:hAnsi="Arial" w:cs="Arial"/>
          <w:sz w:val="17"/>
          <w:szCs w:val="16"/>
        </w:rPr>
        <w:t xml:space="preserve">ned disproportionate advantage. </w:t>
      </w:r>
      <w:r w:rsidRPr="001D02E9">
        <w:rPr>
          <w:rFonts w:ascii="Arial" w:hAnsi="Arial" w:cs="Arial"/>
          <w:sz w:val="17"/>
          <w:szCs w:val="16"/>
        </w:rPr>
        <w:t xml:space="preserve">Hence, the resonant claim that was broadcast </w:t>
      </w:r>
      <w:r w:rsidR="00B62A9C" w:rsidRPr="001D02E9">
        <w:rPr>
          <w:rFonts w:ascii="Arial" w:hAnsi="Arial" w:cs="Arial"/>
          <w:sz w:val="17"/>
          <w:szCs w:val="16"/>
        </w:rPr>
        <w:t xml:space="preserve">primarily to white audiences in </w:t>
      </w:r>
      <w:r w:rsidRPr="001D02E9">
        <w:rPr>
          <w:rFonts w:ascii="Arial" w:hAnsi="Arial" w:cs="Arial"/>
          <w:sz w:val="17"/>
          <w:szCs w:val="16"/>
        </w:rPr>
        <w:t>each place ‘to take our country back’. The poli</w:t>
      </w:r>
      <w:r w:rsidR="00B62A9C" w:rsidRPr="001D02E9">
        <w:rPr>
          <w:rFonts w:ascii="Arial" w:hAnsi="Arial" w:cs="Arial"/>
          <w:sz w:val="17"/>
          <w:szCs w:val="16"/>
        </w:rPr>
        <w:t xml:space="preserve">tics of both campaigns was also </w:t>
      </w:r>
      <w:r w:rsidRPr="001D02E9">
        <w:rPr>
          <w:rFonts w:ascii="Arial" w:hAnsi="Arial" w:cs="Arial"/>
          <w:sz w:val="17"/>
          <w:szCs w:val="16"/>
        </w:rPr>
        <w:t>echoed in those social scientific analyses that soug</w:t>
      </w:r>
      <w:r w:rsidR="00B62A9C" w:rsidRPr="001D02E9">
        <w:rPr>
          <w:rFonts w:ascii="Arial" w:hAnsi="Arial" w:cs="Arial"/>
          <w:sz w:val="17"/>
          <w:szCs w:val="16"/>
        </w:rPr>
        <w:t xml:space="preserve">ht to focus on the ‘legitimate’ </w:t>
      </w:r>
      <w:r w:rsidRPr="001D02E9">
        <w:rPr>
          <w:rFonts w:ascii="Arial" w:hAnsi="Arial" w:cs="Arial"/>
          <w:sz w:val="17"/>
          <w:szCs w:val="16"/>
        </w:rPr>
        <w:t xml:space="preserve">claims of the ‘left behind’ or those who had come </w:t>
      </w:r>
      <w:r w:rsidR="00B62A9C" w:rsidRPr="001D02E9">
        <w:rPr>
          <w:rFonts w:ascii="Arial" w:hAnsi="Arial" w:cs="Arial"/>
          <w:sz w:val="17"/>
          <w:szCs w:val="16"/>
        </w:rPr>
        <w:t xml:space="preserve">to see themselves as ‘strangers </w:t>
      </w:r>
      <w:r w:rsidRPr="001D02E9">
        <w:rPr>
          <w:rFonts w:ascii="Arial" w:hAnsi="Arial" w:cs="Arial"/>
          <w:sz w:val="17"/>
          <w:szCs w:val="16"/>
        </w:rPr>
        <w:t>in their own land’. The skewing of white majority po</w:t>
      </w:r>
      <w:r w:rsidR="00B62A9C" w:rsidRPr="001D02E9">
        <w:rPr>
          <w:rFonts w:ascii="Arial" w:hAnsi="Arial" w:cs="Arial"/>
          <w:sz w:val="17"/>
          <w:szCs w:val="16"/>
        </w:rPr>
        <w:t xml:space="preserve">litical action as the action of </w:t>
      </w:r>
      <w:r w:rsidRPr="001D02E9">
        <w:rPr>
          <w:rFonts w:ascii="Arial" w:hAnsi="Arial" w:cs="Arial"/>
          <w:sz w:val="17"/>
          <w:szCs w:val="16"/>
        </w:rPr>
        <w:t>a more narrowly defined white working class ser</w:t>
      </w:r>
      <w:r w:rsidR="00B62A9C" w:rsidRPr="001D02E9">
        <w:rPr>
          <w:rFonts w:ascii="Arial" w:hAnsi="Arial" w:cs="Arial"/>
          <w:sz w:val="17"/>
          <w:szCs w:val="16"/>
        </w:rPr>
        <w:t xml:space="preserve">ved to legitimize analyses that </w:t>
      </w:r>
      <w:r w:rsidRPr="001D02E9">
        <w:rPr>
          <w:rFonts w:ascii="Arial" w:hAnsi="Arial" w:cs="Arial"/>
          <w:sz w:val="17"/>
          <w:szCs w:val="16"/>
        </w:rPr>
        <w:t>might otherwise have been regarded as racist. In e</w:t>
      </w:r>
      <w:r w:rsidR="00B62A9C" w:rsidRPr="001D02E9">
        <w:rPr>
          <w:rFonts w:ascii="Arial" w:hAnsi="Arial" w:cs="Arial"/>
          <w:sz w:val="17"/>
          <w:szCs w:val="16"/>
        </w:rPr>
        <w:t xml:space="preserve">ffect, I argue that a pervasive </w:t>
      </w:r>
      <w:r w:rsidRPr="001D02E9">
        <w:rPr>
          <w:rFonts w:ascii="Arial" w:hAnsi="Arial" w:cs="Arial"/>
          <w:sz w:val="17"/>
          <w:szCs w:val="16"/>
        </w:rPr>
        <w:t>‘methodological whiteness’ has distorted social sci</w:t>
      </w:r>
      <w:r w:rsidR="00B62A9C" w:rsidRPr="001D02E9">
        <w:rPr>
          <w:rFonts w:ascii="Arial" w:hAnsi="Arial" w:cs="Arial"/>
          <w:sz w:val="17"/>
          <w:szCs w:val="16"/>
        </w:rPr>
        <w:t xml:space="preserve">entific accounts of both Brexit </w:t>
      </w:r>
      <w:r w:rsidRPr="001D02E9">
        <w:rPr>
          <w:rFonts w:ascii="Arial" w:hAnsi="Arial" w:cs="Arial"/>
          <w:sz w:val="17"/>
          <w:szCs w:val="16"/>
        </w:rPr>
        <w:t>and Trump’s election victory and that this need</w:t>
      </w:r>
      <w:r w:rsidR="00B62A9C" w:rsidRPr="001D02E9">
        <w:rPr>
          <w:rFonts w:ascii="Arial" w:hAnsi="Arial" w:cs="Arial"/>
          <w:sz w:val="17"/>
          <w:szCs w:val="16"/>
        </w:rPr>
        <w:t xml:space="preserve">s to be taken account of in our </w:t>
      </w:r>
      <w:r w:rsidRPr="001D02E9">
        <w:rPr>
          <w:rFonts w:ascii="Arial" w:hAnsi="Arial" w:cs="Arial"/>
          <w:sz w:val="17"/>
          <w:szCs w:val="16"/>
        </w:rPr>
        <w:t>discussion of both phenomena.</w:t>
      </w:r>
    </w:p>
    <w:p w14:paraId="67E0E5EA" w14:textId="77777777" w:rsidR="003A6928" w:rsidRPr="001D02E9" w:rsidRDefault="003A6928" w:rsidP="0039302E">
      <w:pPr>
        <w:ind w:left="284" w:right="231"/>
        <w:rPr>
          <w:rFonts w:ascii="Arial" w:hAnsi="Arial" w:cs="Arial"/>
          <w:b/>
          <w:sz w:val="17"/>
          <w:szCs w:val="16"/>
        </w:rPr>
      </w:pPr>
    </w:p>
    <w:p w14:paraId="7683F47C" w14:textId="539E860E" w:rsidR="008873DF" w:rsidRPr="001D02E9" w:rsidRDefault="00A62B7B" w:rsidP="0039302E">
      <w:pPr>
        <w:ind w:left="284" w:right="231"/>
        <w:rPr>
          <w:rFonts w:ascii="Arial" w:hAnsi="Arial" w:cs="Arial"/>
          <w:b/>
          <w:i/>
          <w:sz w:val="17"/>
          <w:szCs w:val="16"/>
          <w:u w:val="single"/>
        </w:rPr>
      </w:pPr>
      <w:r w:rsidRPr="001D02E9">
        <w:rPr>
          <w:rFonts w:ascii="Arial" w:hAnsi="Arial" w:cs="Arial"/>
          <w:b/>
          <w:sz w:val="17"/>
          <w:szCs w:val="16"/>
          <w:u w:val="single"/>
        </w:rPr>
        <w:t xml:space="preserve">Mike </w:t>
      </w:r>
      <w:r w:rsidR="008873DF" w:rsidRPr="001D02E9">
        <w:rPr>
          <w:rFonts w:ascii="Arial" w:hAnsi="Arial" w:cs="Arial"/>
          <w:b/>
          <w:sz w:val="17"/>
          <w:szCs w:val="16"/>
          <w:u w:val="single"/>
        </w:rPr>
        <w:t xml:space="preserve">Savage and </w:t>
      </w:r>
      <w:proofErr w:type="spellStart"/>
      <w:r w:rsidRPr="001D02E9">
        <w:rPr>
          <w:rFonts w:ascii="Arial" w:hAnsi="Arial" w:cs="Arial"/>
          <w:b/>
          <w:sz w:val="17"/>
          <w:szCs w:val="16"/>
          <w:u w:val="single"/>
        </w:rPr>
        <w:t>Magne</w:t>
      </w:r>
      <w:proofErr w:type="spellEnd"/>
      <w:r w:rsidRPr="001D02E9">
        <w:rPr>
          <w:rFonts w:ascii="Arial" w:hAnsi="Arial" w:cs="Arial"/>
          <w:b/>
          <w:sz w:val="17"/>
          <w:szCs w:val="16"/>
          <w:u w:val="single"/>
        </w:rPr>
        <w:t xml:space="preserve"> </w:t>
      </w:r>
      <w:proofErr w:type="spellStart"/>
      <w:r w:rsidR="008873DF" w:rsidRPr="001D02E9">
        <w:rPr>
          <w:rFonts w:ascii="Arial" w:hAnsi="Arial" w:cs="Arial"/>
          <w:b/>
          <w:sz w:val="17"/>
          <w:szCs w:val="16"/>
          <w:u w:val="single"/>
        </w:rPr>
        <w:t>Flemmen</w:t>
      </w:r>
      <w:proofErr w:type="spellEnd"/>
      <w:r w:rsidR="00637432" w:rsidRPr="001D02E9">
        <w:rPr>
          <w:rFonts w:ascii="Arial" w:hAnsi="Arial" w:cs="Arial"/>
          <w:b/>
          <w:sz w:val="17"/>
          <w:szCs w:val="16"/>
          <w:u w:val="single"/>
        </w:rPr>
        <w:t>,</w:t>
      </w:r>
      <w:r w:rsidR="008873DF" w:rsidRPr="001D02E9">
        <w:rPr>
          <w:rFonts w:ascii="Arial" w:hAnsi="Arial" w:cs="Arial"/>
          <w:b/>
          <w:sz w:val="17"/>
          <w:szCs w:val="16"/>
          <w:u w:val="single"/>
        </w:rPr>
        <w:t xml:space="preserve"> </w:t>
      </w:r>
      <w:r w:rsidRPr="001D02E9">
        <w:rPr>
          <w:rFonts w:ascii="Arial" w:hAnsi="Arial" w:cs="Arial"/>
          <w:b/>
          <w:i/>
          <w:sz w:val="17"/>
          <w:szCs w:val="16"/>
          <w:u w:val="single"/>
        </w:rPr>
        <w:t xml:space="preserve">The politics of </w:t>
      </w:r>
      <w:r w:rsidR="00B62A9C" w:rsidRPr="001D02E9">
        <w:rPr>
          <w:rFonts w:ascii="Arial" w:hAnsi="Arial" w:cs="Arial"/>
          <w:b/>
          <w:i/>
          <w:sz w:val="17"/>
          <w:szCs w:val="16"/>
          <w:u w:val="single"/>
        </w:rPr>
        <w:t xml:space="preserve">nationalism and white racism in </w:t>
      </w:r>
      <w:r w:rsidRPr="001D02E9">
        <w:rPr>
          <w:rFonts w:ascii="Arial" w:hAnsi="Arial" w:cs="Arial"/>
          <w:b/>
          <w:i/>
          <w:sz w:val="17"/>
          <w:szCs w:val="16"/>
          <w:u w:val="single"/>
        </w:rPr>
        <w:t>the UK</w:t>
      </w:r>
    </w:p>
    <w:p w14:paraId="0ACA6C5A" w14:textId="2FA0F738" w:rsidR="00A62B7B" w:rsidRPr="001D02E9" w:rsidRDefault="00A62B7B" w:rsidP="0039302E">
      <w:pPr>
        <w:ind w:left="284" w:right="231"/>
        <w:rPr>
          <w:rFonts w:ascii="Arial" w:hAnsi="Arial" w:cs="Arial"/>
          <w:sz w:val="17"/>
          <w:szCs w:val="16"/>
        </w:rPr>
      </w:pPr>
    </w:p>
    <w:p w14:paraId="28B4FF93" w14:textId="21466AF1" w:rsidR="00A62B7B" w:rsidRPr="001D02E9" w:rsidRDefault="00A62B7B" w:rsidP="0039302E">
      <w:pPr>
        <w:ind w:left="284" w:right="231"/>
        <w:rPr>
          <w:rFonts w:ascii="Arial" w:hAnsi="Arial" w:cs="Arial"/>
          <w:sz w:val="17"/>
          <w:szCs w:val="16"/>
        </w:rPr>
      </w:pPr>
      <w:r w:rsidRPr="001D02E9">
        <w:rPr>
          <w:rFonts w:ascii="Arial" w:hAnsi="Arial" w:cs="Arial"/>
          <w:sz w:val="17"/>
          <w:szCs w:val="16"/>
        </w:rPr>
        <w:t>This paper considers the contemporary significance of w</w:t>
      </w:r>
      <w:r w:rsidR="00B62A9C" w:rsidRPr="001D02E9">
        <w:rPr>
          <w:rFonts w:ascii="Arial" w:hAnsi="Arial" w:cs="Arial"/>
          <w:sz w:val="17"/>
          <w:szCs w:val="16"/>
        </w:rPr>
        <w:t xml:space="preserve">hite racism and its association </w:t>
      </w:r>
      <w:r w:rsidRPr="001D02E9">
        <w:rPr>
          <w:rFonts w:ascii="Arial" w:hAnsi="Arial" w:cs="Arial"/>
          <w:sz w:val="17"/>
          <w:szCs w:val="16"/>
        </w:rPr>
        <w:t>with nationalist sentiment amongst a cohort l</w:t>
      </w:r>
      <w:r w:rsidR="00B62A9C" w:rsidRPr="001D02E9">
        <w:rPr>
          <w:rFonts w:ascii="Arial" w:hAnsi="Arial" w:cs="Arial"/>
          <w:sz w:val="17"/>
          <w:szCs w:val="16"/>
        </w:rPr>
        <w:t xml:space="preserve">ate middle aged white Britons, </w:t>
      </w:r>
      <w:r w:rsidRPr="001D02E9">
        <w:rPr>
          <w:rFonts w:ascii="Arial" w:hAnsi="Arial" w:cs="Arial"/>
          <w:sz w:val="17"/>
          <w:szCs w:val="16"/>
        </w:rPr>
        <w:t>using survey responses and qualitative intervie</w:t>
      </w:r>
      <w:r w:rsidR="007F4884" w:rsidRPr="001D02E9">
        <w:rPr>
          <w:rFonts w:ascii="Arial" w:hAnsi="Arial" w:cs="Arial"/>
          <w:sz w:val="17"/>
          <w:szCs w:val="16"/>
        </w:rPr>
        <w:t xml:space="preserve">ws from the 1958 National Child </w:t>
      </w:r>
      <w:r w:rsidRPr="001D02E9">
        <w:rPr>
          <w:rFonts w:ascii="Arial" w:hAnsi="Arial" w:cs="Arial"/>
          <w:sz w:val="17"/>
          <w:szCs w:val="16"/>
        </w:rPr>
        <w:t xml:space="preserve">Development Study. We have shown that although </w:t>
      </w:r>
      <w:r w:rsidR="007F4884" w:rsidRPr="001D02E9">
        <w:rPr>
          <w:rFonts w:ascii="Arial" w:hAnsi="Arial" w:cs="Arial"/>
          <w:sz w:val="17"/>
          <w:szCs w:val="16"/>
        </w:rPr>
        <w:t xml:space="preserve">overt racism is very limited, a </w:t>
      </w:r>
      <w:r w:rsidRPr="001D02E9">
        <w:rPr>
          <w:rFonts w:ascii="Arial" w:hAnsi="Arial" w:cs="Arial"/>
          <w:sz w:val="17"/>
          <w:szCs w:val="16"/>
        </w:rPr>
        <w:t>substantial minority of white Britons display ambivalent feelings w</w:t>
      </w:r>
      <w:r w:rsidR="007F4884" w:rsidRPr="001D02E9">
        <w:rPr>
          <w:rFonts w:ascii="Arial" w:hAnsi="Arial" w:cs="Arial"/>
          <w:sz w:val="17"/>
          <w:szCs w:val="16"/>
        </w:rPr>
        <w:t xml:space="preserve">hich have the </w:t>
      </w:r>
      <w:r w:rsidRPr="001D02E9">
        <w:rPr>
          <w:rFonts w:ascii="Arial" w:hAnsi="Arial" w:cs="Arial"/>
          <w:sz w:val="17"/>
          <w:szCs w:val="16"/>
        </w:rPr>
        <w:t>potential to be mobilised in racist directions. We argue agai</w:t>
      </w:r>
      <w:r w:rsidR="007F4884" w:rsidRPr="001D02E9">
        <w:rPr>
          <w:rFonts w:ascii="Arial" w:hAnsi="Arial" w:cs="Arial"/>
          <w:sz w:val="17"/>
          <w:szCs w:val="16"/>
        </w:rPr>
        <w:t xml:space="preserve">nst the view that disadvantaged </w:t>
      </w:r>
      <w:r w:rsidRPr="001D02E9">
        <w:rPr>
          <w:rFonts w:ascii="Arial" w:hAnsi="Arial" w:cs="Arial"/>
          <w:sz w:val="17"/>
          <w:szCs w:val="16"/>
        </w:rPr>
        <w:t xml:space="preserve">white working class respondents are </w:t>
      </w:r>
      <w:r w:rsidR="007F4884" w:rsidRPr="001D02E9">
        <w:rPr>
          <w:rFonts w:ascii="Arial" w:hAnsi="Arial" w:cs="Arial"/>
          <w:sz w:val="17"/>
          <w:szCs w:val="16"/>
        </w:rPr>
        <w:t xml:space="preserve">especially xenophobic, and show </w:t>
      </w:r>
      <w:r w:rsidRPr="001D02E9">
        <w:rPr>
          <w:rFonts w:ascii="Arial" w:hAnsi="Arial" w:cs="Arial"/>
          <w:sz w:val="17"/>
          <w:szCs w:val="16"/>
        </w:rPr>
        <w:t>that racist views are not strongly associated with so</w:t>
      </w:r>
      <w:r w:rsidR="007F4884" w:rsidRPr="001D02E9">
        <w:rPr>
          <w:rFonts w:ascii="Arial" w:hAnsi="Arial" w:cs="Arial"/>
          <w:sz w:val="17"/>
          <w:szCs w:val="16"/>
        </w:rPr>
        <w:t xml:space="preserve">cial position. In exploring the </w:t>
      </w:r>
      <w:r w:rsidRPr="001D02E9">
        <w:rPr>
          <w:rFonts w:ascii="Arial" w:hAnsi="Arial" w:cs="Arial"/>
          <w:sz w:val="17"/>
          <w:szCs w:val="16"/>
        </w:rPr>
        <w:t xml:space="preserve">clustering of different nationalist and racist </w:t>
      </w:r>
      <w:r w:rsidR="007F4884" w:rsidRPr="001D02E9">
        <w:rPr>
          <w:rFonts w:ascii="Arial" w:hAnsi="Arial" w:cs="Arial"/>
          <w:sz w:val="17"/>
          <w:szCs w:val="16"/>
        </w:rPr>
        <w:t xml:space="preserve">sentiments amongst economic and </w:t>
      </w:r>
      <w:r w:rsidRPr="001D02E9">
        <w:rPr>
          <w:rFonts w:ascii="Arial" w:hAnsi="Arial" w:cs="Arial"/>
          <w:sz w:val="17"/>
          <w:szCs w:val="16"/>
        </w:rPr>
        <w:t>cultural elites, and comparing these with ‘disenfran</w:t>
      </w:r>
      <w:r w:rsidR="007F4884" w:rsidRPr="001D02E9">
        <w:rPr>
          <w:rFonts w:ascii="Arial" w:hAnsi="Arial" w:cs="Arial"/>
          <w:sz w:val="17"/>
          <w:szCs w:val="16"/>
        </w:rPr>
        <w:t xml:space="preserve">chised’ respondents with little </w:t>
      </w:r>
      <w:r w:rsidRPr="001D02E9">
        <w:rPr>
          <w:rFonts w:ascii="Arial" w:hAnsi="Arial" w:cs="Arial"/>
          <w:sz w:val="17"/>
          <w:szCs w:val="16"/>
        </w:rPr>
        <w:t xml:space="preserve">economic and cultural capital, we show that it is </w:t>
      </w:r>
      <w:r w:rsidR="007F4884" w:rsidRPr="001D02E9">
        <w:rPr>
          <w:rFonts w:ascii="Arial" w:hAnsi="Arial" w:cs="Arial"/>
          <w:sz w:val="17"/>
          <w:szCs w:val="16"/>
        </w:rPr>
        <w:t xml:space="preserve">actually the elite who are most </w:t>
      </w:r>
      <w:r w:rsidRPr="001D02E9">
        <w:rPr>
          <w:rFonts w:ascii="Arial" w:hAnsi="Arial" w:cs="Arial"/>
          <w:sz w:val="17"/>
          <w:szCs w:val="16"/>
        </w:rPr>
        <w:t>likely to articulate ‘imperial racism’. By contrast, the</w:t>
      </w:r>
      <w:r w:rsidR="007F4884" w:rsidRPr="001D02E9">
        <w:rPr>
          <w:rFonts w:ascii="Arial" w:hAnsi="Arial" w:cs="Arial"/>
          <w:sz w:val="17"/>
          <w:szCs w:val="16"/>
        </w:rPr>
        <w:t xml:space="preserve"> ‘disenfranchised’ articulate a </w:t>
      </w:r>
      <w:r w:rsidRPr="001D02E9">
        <w:rPr>
          <w:rFonts w:ascii="Arial" w:hAnsi="Arial" w:cs="Arial"/>
          <w:sz w:val="17"/>
          <w:szCs w:val="16"/>
        </w:rPr>
        <w:t>kind of anti-establishment nationalism which is no</w:t>
      </w:r>
      <w:r w:rsidR="007F4884" w:rsidRPr="001D02E9">
        <w:rPr>
          <w:rFonts w:ascii="Arial" w:hAnsi="Arial" w:cs="Arial"/>
          <w:sz w:val="17"/>
          <w:szCs w:val="16"/>
        </w:rPr>
        <w:t xml:space="preserve">t strongly racist. We also show </w:t>
      </w:r>
      <w:r w:rsidRPr="001D02E9">
        <w:rPr>
          <w:rFonts w:ascii="Arial" w:hAnsi="Arial" w:cs="Arial"/>
          <w:sz w:val="17"/>
          <w:szCs w:val="16"/>
        </w:rPr>
        <w:t>that the elite are stro</w:t>
      </w:r>
      <w:r w:rsidR="001F40C6" w:rsidRPr="001D02E9">
        <w:rPr>
          <w:rFonts w:ascii="Arial" w:hAnsi="Arial" w:cs="Arial"/>
          <w:sz w:val="17"/>
          <w:szCs w:val="16"/>
        </w:rPr>
        <w:t xml:space="preserve">ngly internally divided, with a </w:t>
      </w:r>
      <w:r w:rsidRPr="001D02E9">
        <w:rPr>
          <w:rFonts w:ascii="Arial" w:hAnsi="Arial" w:cs="Arial"/>
          <w:sz w:val="17"/>
          <w:szCs w:val="16"/>
        </w:rPr>
        <w:t>sub</w:t>
      </w:r>
      <w:r w:rsidR="007F4884" w:rsidRPr="001D02E9">
        <w:rPr>
          <w:rFonts w:ascii="Arial" w:hAnsi="Arial" w:cs="Arial"/>
          <w:sz w:val="17"/>
          <w:szCs w:val="16"/>
        </w:rPr>
        <w:t xml:space="preserve">stantial number of the cultural </w:t>
      </w:r>
      <w:r w:rsidRPr="001D02E9">
        <w:rPr>
          <w:rFonts w:ascii="Arial" w:hAnsi="Arial" w:cs="Arial"/>
          <w:sz w:val="17"/>
          <w:szCs w:val="16"/>
        </w:rPr>
        <w:t>elite being strongly anti-racist and committed to m</w:t>
      </w:r>
      <w:r w:rsidR="007F4884" w:rsidRPr="001D02E9">
        <w:rPr>
          <w:rFonts w:ascii="Arial" w:hAnsi="Arial" w:cs="Arial"/>
          <w:sz w:val="17"/>
          <w:szCs w:val="16"/>
        </w:rPr>
        <w:t xml:space="preserve">ulti-culturalism, so generating </w:t>
      </w:r>
      <w:r w:rsidRPr="001D02E9">
        <w:rPr>
          <w:rFonts w:ascii="Arial" w:hAnsi="Arial" w:cs="Arial"/>
          <w:sz w:val="17"/>
          <w:szCs w:val="16"/>
        </w:rPr>
        <w:t>strong internal factionalism between elite</w:t>
      </w:r>
      <w:r w:rsidR="007F4884" w:rsidRPr="001D02E9">
        <w:rPr>
          <w:rFonts w:ascii="Arial" w:hAnsi="Arial" w:cs="Arial"/>
          <w:sz w:val="17"/>
          <w:szCs w:val="16"/>
        </w:rPr>
        <w:t xml:space="preserve"> positions. Our paper therefore </w:t>
      </w:r>
      <w:r w:rsidRPr="001D02E9">
        <w:rPr>
          <w:rFonts w:ascii="Arial" w:hAnsi="Arial" w:cs="Arial"/>
          <w:sz w:val="17"/>
          <w:szCs w:val="16"/>
        </w:rPr>
        <w:t>underscores how intensifying inequalities have facilitated</w:t>
      </w:r>
      <w:r w:rsidR="007F4884" w:rsidRPr="001D02E9">
        <w:rPr>
          <w:rFonts w:ascii="Arial" w:hAnsi="Arial" w:cs="Arial"/>
          <w:sz w:val="17"/>
          <w:szCs w:val="16"/>
        </w:rPr>
        <w:t xml:space="preserve"> the volatility and variability </w:t>
      </w:r>
      <w:r w:rsidRPr="001D02E9">
        <w:rPr>
          <w:rFonts w:ascii="Arial" w:hAnsi="Arial" w:cs="Arial"/>
          <w:sz w:val="17"/>
          <w:szCs w:val="16"/>
        </w:rPr>
        <w:t>of nationalist and racist sentiment.</w:t>
      </w:r>
    </w:p>
    <w:p w14:paraId="3F473A26" w14:textId="77777777" w:rsidR="008873DF" w:rsidRPr="001D02E9" w:rsidRDefault="008873DF" w:rsidP="0039302E">
      <w:pPr>
        <w:ind w:left="284" w:right="231"/>
        <w:rPr>
          <w:rFonts w:ascii="Arial" w:hAnsi="Arial" w:cs="Arial"/>
          <w:sz w:val="17"/>
          <w:szCs w:val="16"/>
          <w:u w:val="single"/>
        </w:rPr>
      </w:pPr>
    </w:p>
    <w:p w14:paraId="2A8E9C72" w14:textId="55D419A8" w:rsidR="008873DF" w:rsidRPr="001D02E9" w:rsidRDefault="00B62A9C" w:rsidP="0039302E">
      <w:pPr>
        <w:ind w:left="284" w:right="231"/>
        <w:rPr>
          <w:rFonts w:ascii="Arial" w:hAnsi="Arial" w:cs="Arial"/>
          <w:b/>
          <w:i/>
          <w:sz w:val="17"/>
          <w:szCs w:val="16"/>
          <w:u w:val="single"/>
        </w:rPr>
      </w:pPr>
      <w:r w:rsidRPr="001D02E9">
        <w:rPr>
          <w:rFonts w:ascii="Arial" w:hAnsi="Arial" w:cs="Arial"/>
          <w:b/>
          <w:sz w:val="17"/>
          <w:szCs w:val="16"/>
          <w:u w:val="single"/>
        </w:rPr>
        <w:t xml:space="preserve">Lisa </w:t>
      </w:r>
      <w:r w:rsidR="008873DF" w:rsidRPr="001D02E9">
        <w:rPr>
          <w:rFonts w:ascii="Arial" w:hAnsi="Arial" w:cs="Arial"/>
          <w:b/>
          <w:sz w:val="17"/>
          <w:szCs w:val="16"/>
          <w:u w:val="single"/>
        </w:rPr>
        <w:t xml:space="preserve">McKenzie on </w:t>
      </w:r>
      <w:r w:rsidRPr="001D02E9">
        <w:rPr>
          <w:rFonts w:ascii="Arial" w:hAnsi="Arial" w:cs="Arial"/>
          <w:b/>
          <w:i/>
          <w:sz w:val="17"/>
          <w:szCs w:val="16"/>
          <w:u w:val="single"/>
        </w:rPr>
        <w:t>The class politics of</w:t>
      </w:r>
      <w:r w:rsidR="007F4884" w:rsidRPr="001D02E9">
        <w:rPr>
          <w:rFonts w:ascii="Arial" w:hAnsi="Arial" w:cs="Arial"/>
          <w:b/>
          <w:i/>
          <w:sz w:val="17"/>
          <w:szCs w:val="16"/>
          <w:u w:val="single"/>
        </w:rPr>
        <w:t xml:space="preserve"> prejudice: Brexit and the land </w:t>
      </w:r>
      <w:r w:rsidRPr="001D02E9">
        <w:rPr>
          <w:rFonts w:ascii="Arial" w:hAnsi="Arial" w:cs="Arial"/>
          <w:b/>
          <w:i/>
          <w:sz w:val="17"/>
          <w:szCs w:val="16"/>
          <w:u w:val="single"/>
        </w:rPr>
        <w:t>of no-hope and glory</w:t>
      </w:r>
    </w:p>
    <w:p w14:paraId="3C1496AF" w14:textId="77777777" w:rsidR="005446F2" w:rsidRPr="001D02E9" w:rsidRDefault="005446F2" w:rsidP="0039302E">
      <w:pPr>
        <w:ind w:left="284" w:right="231"/>
        <w:rPr>
          <w:rFonts w:ascii="Arial" w:hAnsi="Arial" w:cs="Arial"/>
          <w:sz w:val="17"/>
          <w:szCs w:val="16"/>
        </w:rPr>
      </w:pPr>
    </w:p>
    <w:p w14:paraId="410CD7AB" w14:textId="11361CF9" w:rsidR="00B62A9C" w:rsidRPr="001D02E9" w:rsidRDefault="00B62A9C" w:rsidP="0039302E">
      <w:pPr>
        <w:ind w:left="284" w:right="231"/>
        <w:rPr>
          <w:rFonts w:ascii="Arial" w:hAnsi="Arial" w:cs="Arial"/>
          <w:sz w:val="17"/>
          <w:szCs w:val="16"/>
        </w:rPr>
      </w:pPr>
      <w:r w:rsidRPr="001D02E9">
        <w:rPr>
          <w:rFonts w:ascii="Arial" w:hAnsi="Arial" w:cs="Arial"/>
          <w:sz w:val="17"/>
          <w:szCs w:val="16"/>
        </w:rPr>
        <w:t xml:space="preserve">The debates relating to social class and whether it </w:t>
      </w:r>
      <w:r w:rsidR="007F4884" w:rsidRPr="001D02E9">
        <w:rPr>
          <w:rFonts w:ascii="Arial" w:hAnsi="Arial" w:cs="Arial"/>
          <w:sz w:val="17"/>
          <w:szCs w:val="16"/>
        </w:rPr>
        <w:t xml:space="preserve">is still a useful concept in describing a </w:t>
      </w:r>
      <w:r w:rsidRPr="001D02E9">
        <w:rPr>
          <w:rFonts w:ascii="Arial" w:hAnsi="Arial" w:cs="Arial"/>
          <w:sz w:val="17"/>
          <w:szCs w:val="16"/>
        </w:rPr>
        <w:t>lived reality of the British populati</w:t>
      </w:r>
      <w:r w:rsidR="007F4884" w:rsidRPr="001D02E9">
        <w:rPr>
          <w:rFonts w:ascii="Arial" w:hAnsi="Arial" w:cs="Arial"/>
          <w:sz w:val="17"/>
          <w:szCs w:val="16"/>
        </w:rPr>
        <w:t xml:space="preserve">on has never been far away from </w:t>
      </w:r>
      <w:r w:rsidRPr="001D02E9">
        <w:rPr>
          <w:rFonts w:ascii="Arial" w:hAnsi="Arial" w:cs="Arial"/>
          <w:sz w:val="17"/>
          <w:szCs w:val="16"/>
        </w:rPr>
        <w:t>media, political and academic dispute. Thatcher</w:t>
      </w:r>
      <w:r w:rsidR="007F4884" w:rsidRPr="001D02E9">
        <w:rPr>
          <w:rFonts w:ascii="Arial" w:hAnsi="Arial" w:cs="Arial"/>
          <w:sz w:val="17"/>
          <w:szCs w:val="16"/>
        </w:rPr>
        <w:t xml:space="preserve">’s Britain throughout the 1980s </w:t>
      </w:r>
      <w:r w:rsidRPr="001D02E9">
        <w:rPr>
          <w:rFonts w:ascii="Arial" w:hAnsi="Arial" w:cs="Arial"/>
          <w:sz w:val="17"/>
          <w:szCs w:val="16"/>
        </w:rPr>
        <w:t>attempted to dilute class meaning with what was called ‘a home own</w:t>
      </w:r>
      <w:r w:rsidR="007F4884" w:rsidRPr="001D02E9">
        <w:rPr>
          <w:rFonts w:ascii="Arial" w:hAnsi="Arial" w:cs="Arial"/>
          <w:sz w:val="17"/>
          <w:szCs w:val="16"/>
        </w:rPr>
        <w:t xml:space="preserve">ing democracy’ </w:t>
      </w:r>
      <w:r w:rsidRPr="001D02E9">
        <w:rPr>
          <w:rFonts w:ascii="Arial" w:hAnsi="Arial" w:cs="Arial"/>
          <w:sz w:val="17"/>
          <w:szCs w:val="16"/>
        </w:rPr>
        <w:t xml:space="preserve">and thus end class collective politics through </w:t>
      </w:r>
      <w:r w:rsidR="007F4884" w:rsidRPr="001D02E9">
        <w:rPr>
          <w:rFonts w:ascii="Arial" w:hAnsi="Arial" w:cs="Arial"/>
          <w:sz w:val="17"/>
          <w:szCs w:val="16"/>
        </w:rPr>
        <w:t xml:space="preserve">easily available credit for the </w:t>
      </w:r>
      <w:r w:rsidRPr="001D02E9">
        <w:rPr>
          <w:rFonts w:ascii="Arial" w:hAnsi="Arial" w:cs="Arial"/>
          <w:sz w:val="17"/>
          <w:szCs w:val="16"/>
        </w:rPr>
        <w:t xml:space="preserve">working class while simultaneously attacking trade </w:t>
      </w:r>
      <w:r w:rsidR="007F4884" w:rsidRPr="001D02E9">
        <w:rPr>
          <w:rFonts w:ascii="Arial" w:hAnsi="Arial" w:cs="Arial"/>
          <w:sz w:val="17"/>
          <w:szCs w:val="16"/>
        </w:rPr>
        <w:t xml:space="preserve">union organization, recruitment and political action. </w:t>
      </w:r>
      <w:r w:rsidRPr="001D02E9">
        <w:rPr>
          <w:rFonts w:ascii="Arial" w:hAnsi="Arial" w:cs="Arial"/>
          <w:sz w:val="17"/>
          <w:szCs w:val="16"/>
        </w:rPr>
        <w:t>During the late 1990s and into the noughties a ‘New Labou</w:t>
      </w:r>
      <w:r w:rsidR="007F4884" w:rsidRPr="001D02E9">
        <w:rPr>
          <w:rFonts w:ascii="Arial" w:hAnsi="Arial" w:cs="Arial"/>
          <w:sz w:val="17"/>
          <w:szCs w:val="16"/>
        </w:rPr>
        <w:t xml:space="preserve">r’ administration </w:t>
      </w:r>
      <w:r w:rsidRPr="001D02E9">
        <w:rPr>
          <w:rFonts w:ascii="Arial" w:hAnsi="Arial" w:cs="Arial"/>
          <w:sz w:val="17"/>
          <w:szCs w:val="16"/>
        </w:rPr>
        <w:t>attempted to exacerbate the end of class politics t</w:t>
      </w:r>
      <w:r w:rsidR="007F4884" w:rsidRPr="001D02E9">
        <w:rPr>
          <w:rFonts w:ascii="Arial" w:hAnsi="Arial" w:cs="Arial"/>
          <w:sz w:val="17"/>
          <w:szCs w:val="16"/>
        </w:rPr>
        <w:t xml:space="preserve">hrough an agenda of a ‘cultural </w:t>
      </w:r>
      <w:r w:rsidRPr="001D02E9">
        <w:rPr>
          <w:rFonts w:ascii="Arial" w:hAnsi="Arial" w:cs="Arial"/>
          <w:sz w:val="17"/>
          <w:szCs w:val="16"/>
        </w:rPr>
        <w:t>distinction’ to class identity. Class struggle, class</w:t>
      </w:r>
      <w:r w:rsidR="007F4884" w:rsidRPr="001D02E9">
        <w:rPr>
          <w:rFonts w:ascii="Arial" w:hAnsi="Arial" w:cs="Arial"/>
          <w:sz w:val="17"/>
          <w:szCs w:val="16"/>
        </w:rPr>
        <w:t xml:space="preserve"> politics and class identity is </w:t>
      </w:r>
      <w:r w:rsidRPr="001D02E9">
        <w:rPr>
          <w:rFonts w:ascii="Arial" w:hAnsi="Arial" w:cs="Arial"/>
          <w:sz w:val="17"/>
          <w:szCs w:val="16"/>
        </w:rPr>
        <w:t>embedded deep within the cultural norms practices, and history of Brit</w:t>
      </w:r>
      <w:r w:rsidR="007F4884" w:rsidRPr="001D02E9">
        <w:rPr>
          <w:rFonts w:ascii="Arial" w:hAnsi="Arial" w:cs="Arial"/>
          <w:sz w:val="17"/>
          <w:szCs w:val="16"/>
        </w:rPr>
        <w:t xml:space="preserve">ish democracy. </w:t>
      </w:r>
      <w:r w:rsidRPr="001D02E9">
        <w:rPr>
          <w:rFonts w:ascii="Arial" w:hAnsi="Arial" w:cs="Arial"/>
          <w:sz w:val="17"/>
          <w:szCs w:val="16"/>
        </w:rPr>
        <w:t>Consequently it is difficult if not impossible t</w:t>
      </w:r>
      <w:r w:rsidR="007F4884" w:rsidRPr="001D02E9">
        <w:rPr>
          <w:rFonts w:ascii="Arial" w:hAnsi="Arial" w:cs="Arial"/>
          <w:sz w:val="17"/>
          <w:szCs w:val="16"/>
        </w:rPr>
        <w:t xml:space="preserve">o prise class inequality in the </w:t>
      </w:r>
      <w:r w:rsidRPr="001D02E9">
        <w:rPr>
          <w:rFonts w:ascii="Arial" w:hAnsi="Arial" w:cs="Arial"/>
          <w:sz w:val="17"/>
          <w:szCs w:val="16"/>
        </w:rPr>
        <w:t>UK away from and out of national, local and personal politics (Savage et al.</w:t>
      </w:r>
      <w:r w:rsidR="001F40C6" w:rsidRPr="001D02E9">
        <w:rPr>
          <w:rFonts w:ascii="Arial" w:hAnsi="Arial" w:cs="Arial"/>
          <w:sz w:val="17"/>
          <w:szCs w:val="16"/>
        </w:rPr>
        <w:t xml:space="preserve"> </w:t>
      </w:r>
      <w:r w:rsidRPr="001D02E9">
        <w:rPr>
          <w:rFonts w:ascii="Arial" w:hAnsi="Arial" w:cs="Arial"/>
          <w:sz w:val="17"/>
          <w:szCs w:val="16"/>
        </w:rPr>
        <w:t>2015: 393–8). This paper focuses upon the sense th</w:t>
      </w:r>
      <w:r w:rsidR="007F4884" w:rsidRPr="001D02E9">
        <w:rPr>
          <w:rFonts w:ascii="Arial" w:hAnsi="Arial" w:cs="Arial"/>
          <w:sz w:val="17"/>
          <w:szCs w:val="16"/>
        </w:rPr>
        <w:t xml:space="preserve">at class politics, and cultural </w:t>
      </w:r>
      <w:r w:rsidRPr="001D02E9">
        <w:rPr>
          <w:rFonts w:ascii="Arial" w:hAnsi="Arial" w:cs="Arial"/>
          <w:sz w:val="17"/>
          <w:szCs w:val="16"/>
        </w:rPr>
        <w:t>class distinction, within the UK had the big</w:t>
      </w:r>
      <w:r w:rsidR="007F4884" w:rsidRPr="001D02E9">
        <w:rPr>
          <w:rFonts w:ascii="Arial" w:hAnsi="Arial" w:cs="Arial"/>
          <w:sz w:val="17"/>
          <w:szCs w:val="16"/>
        </w:rPr>
        <w:t xml:space="preserve">gest influence in determining a </w:t>
      </w:r>
      <w:r w:rsidRPr="001D02E9">
        <w:rPr>
          <w:rFonts w:ascii="Arial" w:hAnsi="Arial" w:cs="Arial"/>
          <w:sz w:val="17"/>
          <w:szCs w:val="16"/>
        </w:rPr>
        <w:t>working-class ‘Leave Vote’ in the 2016 refer</w:t>
      </w:r>
      <w:r w:rsidR="007F4884" w:rsidRPr="001D02E9">
        <w:rPr>
          <w:rFonts w:ascii="Arial" w:hAnsi="Arial" w:cs="Arial"/>
          <w:sz w:val="17"/>
          <w:szCs w:val="16"/>
        </w:rPr>
        <w:t xml:space="preserve">endum within the UK. This paper </w:t>
      </w:r>
      <w:r w:rsidRPr="001D02E9">
        <w:rPr>
          <w:rFonts w:ascii="Arial" w:hAnsi="Arial" w:cs="Arial"/>
          <w:sz w:val="17"/>
          <w:szCs w:val="16"/>
        </w:rPr>
        <w:t>explores accounts and narratives from working-class ‘leave’ voters though an ethnographic</w:t>
      </w:r>
      <w:r w:rsidR="007F4884" w:rsidRPr="001D02E9">
        <w:rPr>
          <w:rFonts w:ascii="Arial" w:hAnsi="Arial" w:cs="Arial"/>
          <w:sz w:val="17"/>
          <w:szCs w:val="16"/>
        </w:rPr>
        <w:t xml:space="preserve"> </w:t>
      </w:r>
      <w:r w:rsidRPr="001D02E9">
        <w:rPr>
          <w:rFonts w:ascii="Arial" w:hAnsi="Arial" w:cs="Arial"/>
          <w:sz w:val="17"/>
          <w:szCs w:val="16"/>
        </w:rPr>
        <w:t>study of the political and social viewpoin</w:t>
      </w:r>
      <w:r w:rsidR="007F4884" w:rsidRPr="001D02E9">
        <w:rPr>
          <w:rFonts w:ascii="Arial" w:hAnsi="Arial" w:cs="Arial"/>
          <w:sz w:val="17"/>
          <w:szCs w:val="16"/>
        </w:rPr>
        <w:t xml:space="preserve">ts of working-class communities </w:t>
      </w:r>
      <w:r w:rsidRPr="001D02E9">
        <w:rPr>
          <w:rFonts w:ascii="Arial" w:hAnsi="Arial" w:cs="Arial"/>
          <w:sz w:val="17"/>
          <w:szCs w:val="16"/>
        </w:rPr>
        <w:t>of East Lo</w:t>
      </w:r>
      <w:r w:rsidR="007F4884" w:rsidRPr="001D02E9">
        <w:rPr>
          <w:rFonts w:ascii="Arial" w:hAnsi="Arial" w:cs="Arial"/>
          <w:sz w:val="17"/>
          <w:szCs w:val="16"/>
        </w:rPr>
        <w:t xml:space="preserve">ndon, and of ex-mining towns of Nottinghamshire. Framing into </w:t>
      </w:r>
      <w:r w:rsidRPr="001D02E9">
        <w:rPr>
          <w:rFonts w:ascii="Arial" w:hAnsi="Arial" w:cs="Arial"/>
          <w:sz w:val="17"/>
          <w:szCs w:val="16"/>
        </w:rPr>
        <w:t>fuller context the anger and apathy of being ‘left</w:t>
      </w:r>
      <w:r w:rsidR="007F4884" w:rsidRPr="001D02E9">
        <w:rPr>
          <w:rFonts w:ascii="Arial" w:hAnsi="Arial" w:cs="Arial"/>
          <w:sz w:val="17"/>
          <w:szCs w:val="16"/>
        </w:rPr>
        <w:t xml:space="preserve"> out’, arguing that being ‘left </w:t>
      </w:r>
      <w:r w:rsidRPr="001D02E9">
        <w:rPr>
          <w:rFonts w:ascii="Arial" w:hAnsi="Arial" w:cs="Arial"/>
          <w:sz w:val="17"/>
          <w:szCs w:val="16"/>
        </w:rPr>
        <w:t>out’ has been part of working-class political narr</w:t>
      </w:r>
      <w:r w:rsidR="007F4884" w:rsidRPr="001D02E9">
        <w:rPr>
          <w:rFonts w:ascii="Arial" w:hAnsi="Arial" w:cs="Arial"/>
          <w:sz w:val="17"/>
          <w:szCs w:val="16"/>
        </w:rPr>
        <w:t xml:space="preserve">atives for over 30 years. Going </w:t>
      </w:r>
      <w:r w:rsidRPr="001D02E9">
        <w:rPr>
          <w:rFonts w:ascii="Arial" w:hAnsi="Arial" w:cs="Arial"/>
          <w:sz w:val="17"/>
          <w:szCs w:val="16"/>
        </w:rPr>
        <w:t xml:space="preserve">beyond frustration and apathy, a significant part of </w:t>
      </w:r>
      <w:r w:rsidR="007F4884" w:rsidRPr="001D02E9">
        <w:rPr>
          <w:rFonts w:ascii="Arial" w:hAnsi="Arial" w:cs="Arial"/>
          <w:sz w:val="17"/>
          <w:szCs w:val="16"/>
        </w:rPr>
        <w:t xml:space="preserve">the narrative of working people </w:t>
      </w:r>
      <w:r w:rsidRPr="001D02E9">
        <w:rPr>
          <w:rFonts w:ascii="Arial" w:hAnsi="Arial" w:cs="Arial"/>
          <w:sz w:val="17"/>
          <w:szCs w:val="16"/>
        </w:rPr>
        <w:t xml:space="preserve">was of ‘not existing’, suggesting certain </w:t>
      </w:r>
      <w:r w:rsidR="007F4884" w:rsidRPr="001D02E9">
        <w:rPr>
          <w:rFonts w:ascii="Arial" w:hAnsi="Arial" w:cs="Arial"/>
          <w:sz w:val="17"/>
          <w:szCs w:val="16"/>
        </w:rPr>
        <w:t xml:space="preserve">important linkages with ongoing </w:t>
      </w:r>
      <w:r w:rsidRPr="001D02E9">
        <w:rPr>
          <w:rFonts w:ascii="Arial" w:hAnsi="Arial" w:cs="Arial"/>
          <w:sz w:val="17"/>
          <w:szCs w:val="16"/>
        </w:rPr>
        <w:t>debates about new ways of conceptualizing class differences and class structures.</w:t>
      </w:r>
    </w:p>
    <w:p w14:paraId="7F437C77" w14:textId="77777777" w:rsidR="00F0734B" w:rsidRDefault="00F0734B" w:rsidP="00B62A9C">
      <w:pPr>
        <w:rPr>
          <w:rFonts w:ascii="Arial" w:hAnsi="Arial" w:cs="Arial"/>
          <w:sz w:val="16"/>
          <w:szCs w:val="16"/>
        </w:rPr>
      </w:pPr>
    </w:p>
    <w:p w14:paraId="5B0AE9D3" w14:textId="09099273" w:rsidR="00F0734B" w:rsidRPr="003A6928" w:rsidRDefault="001D02E9" w:rsidP="00F0734B">
      <w:pPr>
        <w:jc w:val="right"/>
        <w:rPr>
          <w:rFonts w:ascii="Arial" w:hAnsi="Arial" w:cs="Arial"/>
          <w:sz w:val="16"/>
          <w:szCs w:val="16"/>
        </w:rPr>
      </w:pPr>
      <w:r w:rsidRPr="001D02E9">
        <w:rPr>
          <w:rFonts w:ascii="Arial" w:hAnsi="Arial" w:cs="Arial"/>
          <w:b/>
          <w:noProof/>
          <w:sz w:val="17"/>
          <w:szCs w:val="16"/>
          <w:lang w:eastAsia="en-GB"/>
        </w:rPr>
        <w:drawing>
          <wp:inline distT="0" distB="0" distL="0" distR="0" wp14:anchorId="4F43F9A1" wp14:editId="7DCC63A3">
            <wp:extent cx="5724525" cy="7429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48989" cy="746125"/>
                    </a:xfrm>
                    <a:prstGeom prst="rect">
                      <a:avLst/>
                    </a:prstGeom>
                  </pic:spPr>
                </pic:pic>
              </a:graphicData>
            </a:graphic>
          </wp:inline>
        </w:drawing>
      </w:r>
    </w:p>
    <w:sectPr w:rsidR="00F0734B" w:rsidRPr="003A6928" w:rsidSect="0039302E">
      <w:pgSz w:w="11900" w:h="16840"/>
      <w:pgMar w:top="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Liberation Sans">
    <w:altName w:val="Liberation Sans"/>
    <w:charset w:val="00"/>
    <w:family w:val="swiss"/>
    <w:pitch w:val="variable"/>
    <w:sig w:usb0="E0000AFF" w:usb1="500078FF" w:usb2="00000021" w:usb3="00000000" w:csb0="000001B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DF"/>
    <w:rsid w:val="001D02E9"/>
    <w:rsid w:val="001F40C6"/>
    <w:rsid w:val="0039302E"/>
    <w:rsid w:val="003A6928"/>
    <w:rsid w:val="005446F2"/>
    <w:rsid w:val="00574340"/>
    <w:rsid w:val="00637432"/>
    <w:rsid w:val="00775A1E"/>
    <w:rsid w:val="007F4884"/>
    <w:rsid w:val="008873DF"/>
    <w:rsid w:val="008D3559"/>
    <w:rsid w:val="00A62B7B"/>
    <w:rsid w:val="00AF29F5"/>
    <w:rsid w:val="00B62A9C"/>
    <w:rsid w:val="00CF0D3E"/>
    <w:rsid w:val="00F0734B"/>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7C001"/>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7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3559"/>
    <w:rPr>
      <w:rFonts w:ascii="Tahoma" w:hAnsi="Tahoma" w:cs="Tahoma"/>
      <w:sz w:val="16"/>
      <w:szCs w:val="16"/>
    </w:rPr>
  </w:style>
  <w:style w:type="character" w:customStyle="1" w:styleId="BalloonTextChar">
    <w:name w:val="Balloon Text Char"/>
    <w:basedOn w:val="DefaultParagraphFont"/>
    <w:link w:val="BalloonText"/>
    <w:uiPriority w:val="99"/>
    <w:semiHidden/>
    <w:rsid w:val="008D3559"/>
    <w:rPr>
      <w:rFonts w:ascii="Tahoma" w:hAnsi="Tahoma" w:cs="Tahoma"/>
      <w:sz w:val="16"/>
      <w:szCs w:val="16"/>
    </w:rPr>
  </w:style>
  <w:style w:type="character" w:styleId="Strong">
    <w:name w:val="Strong"/>
    <w:basedOn w:val="DefaultParagraphFont"/>
    <w:uiPriority w:val="22"/>
    <w:qFormat/>
    <w:rsid w:val="003A6928"/>
    <w:rPr>
      <w:b/>
      <w:bCs/>
    </w:rPr>
  </w:style>
  <w:style w:type="paragraph" w:customStyle="1" w:styleId="Default">
    <w:name w:val="Default"/>
    <w:rsid w:val="00CF0D3E"/>
    <w:pPr>
      <w:autoSpaceDE w:val="0"/>
      <w:autoSpaceDN w:val="0"/>
      <w:adjustRightInd w:val="0"/>
    </w:pPr>
    <w:rPr>
      <w:rFonts w:ascii="Liberation Sans" w:hAnsi="Liberation Sans" w:cs="Liberation Sans"/>
      <w:color w:val="000000"/>
      <w:lang w:val="en-US"/>
    </w:rPr>
  </w:style>
  <w:style w:type="paragraph" w:customStyle="1" w:styleId="Pa2">
    <w:name w:val="Pa2"/>
    <w:basedOn w:val="Default"/>
    <w:next w:val="Default"/>
    <w:uiPriority w:val="99"/>
    <w:rsid w:val="00CF0D3E"/>
    <w:pPr>
      <w:spacing w:line="241" w:lineRule="atLeast"/>
    </w:pPr>
    <w:rPr>
      <w:rFonts w:cs="Times New Roman"/>
      <w:color w:val="auto"/>
    </w:rPr>
  </w:style>
  <w:style w:type="character" w:customStyle="1" w:styleId="A2">
    <w:name w:val="A2"/>
    <w:uiPriority w:val="99"/>
    <w:rsid w:val="00CF0D3E"/>
    <w:rPr>
      <w:rFonts w:cs="Liberation San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emf"/><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0856-743A-E244-ABE8-4F4CE347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2901</Words>
  <Characters>16539</Characters>
  <Application>Microsoft Macintosh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John Wiley and Sons, Inc.</Company>
  <LinksUpToDate>false</LinksUpToDate>
  <CharactersWithSpaces>19402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Dodd</dc:creator>
  <cp:lastModifiedBy>Nigel Dodd</cp:lastModifiedBy>
  <cp:revision>2</cp:revision>
  <dcterms:created xsi:type="dcterms:W3CDTF">2017-10-27T18:01:00Z</dcterms:created>
  <dcterms:modified xsi:type="dcterms:W3CDTF">2017-10-27T18:01:00Z</dcterms:modified>
</cp:coreProperties>
</file>